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14F" w:rsidRDefault="0042514F" w:rsidP="0042514F">
      <w:pPr>
        <w:pStyle w:val="2"/>
        <w:spacing w:line="360" w:lineRule="exact"/>
        <w:rPr>
          <w:rFonts w:ascii="Times New Roman" w:eastAsia="標楷體" w:hAnsi="Times New Roman" w:cs="Times New Roman"/>
          <w:kern w:val="0"/>
          <w:sz w:val="28"/>
          <w:szCs w:val="28"/>
        </w:rPr>
      </w:pPr>
    </w:p>
    <w:tbl>
      <w:tblPr>
        <w:tblStyle w:val="a7"/>
        <w:tblW w:w="5000" w:type="pct"/>
        <w:tblLook w:val="04A0" w:firstRow="1" w:lastRow="0" w:firstColumn="1" w:lastColumn="0" w:noHBand="0" w:noVBand="1"/>
      </w:tblPr>
      <w:tblGrid>
        <w:gridCol w:w="1380"/>
        <w:gridCol w:w="2047"/>
        <w:gridCol w:w="787"/>
        <w:gridCol w:w="5072"/>
      </w:tblGrid>
      <w:tr w:rsidR="001123A6" w:rsidRPr="00E323F9" w:rsidTr="00816AF9">
        <w:tc>
          <w:tcPr>
            <w:tcW w:w="743" w:type="pct"/>
          </w:tcPr>
          <w:p w:rsidR="001123A6" w:rsidRPr="00E323F9" w:rsidRDefault="001123A6" w:rsidP="00816AF9">
            <w:pPr>
              <w:spacing w:line="240" w:lineRule="atLeast"/>
              <w:rPr>
                <w:rFonts w:ascii="Times New Roman" w:eastAsia="標楷體" w:hAnsi="Times New Roman" w:cs="Times New Roman"/>
              </w:rPr>
            </w:pPr>
            <w:bookmarkStart w:id="0" w:name="_GoBack"/>
            <w:r w:rsidRPr="00E323F9">
              <w:rPr>
                <w:rFonts w:ascii="Times New Roman" w:eastAsia="標楷體" w:hAnsi="Times New Roman" w:cs="Times New Roman"/>
              </w:rPr>
              <w:t>教師姓名</w:t>
            </w:r>
          </w:p>
        </w:tc>
        <w:tc>
          <w:tcPr>
            <w:tcW w:w="1102" w:type="pct"/>
          </w:tcPr>
          <w:p w:rsidR="001123A6" w:rsidRPr="00E323F9" w:rsidRDefault="001123A6" w:rsidP="00816AF9">
            <w:pPr>
              <w:spacing w:line="240" w:lineRule="atLeast"/>
              <w:rPr>
                <w:rFonts w:ascii="Times New Roman" w:eastAsia="標楷體" w:hAnsi="Times New Roman" w:cs="Times New Roman"/>
              </w:rPr>
            </w:pPr>
            <w:r w:rsidRPr="00E323F9">
              <w:rPr>
                <w:rFonts w:ascii="Times New Roman" w:eastAsia="標楷體" w:hAnsi="Times New Roman" w:cs="Times New Roman"/>
              </w:rPr>
              <w:t>張瓊穗</w:t>
            </w:r>
          </w:p>
        </w:tc>
        <w:tc>
          <w:tcPr>
            <w:tcW w:w="424" w:type="pct"/>
          </w:tcPr>
          <w:p w:rsidR="001123A6" w:rsidRPr="00E323F9" w:rsidRDefault="001123A6" w:rsidP="00816AF9">
            <w:pPr>
              <w:spacing w:line="240" w:lineRule="atLeast"/>
              <w:rPr>
                <w:rFonts w:ascii="Times New Roman" w:eastAsia="標楷體" w:hAnsi="Times New Roman" w:cs="Times New Roman"/>
              </w:rPr>
            </w:pPr>
            <w:r w:rsidRPr="00E323F9">
              <w:rPr>
                <w:rFonts w:ascii="Times New Roman" w:eastAsia="標楷體" w:hAnsi="Times New Roman" w:cs="Times New Roman"/>
              </w:rPr>
              <w:t>職稱</w:t>
            </w:r>
          </w:p>
        </w:tc>
        <w:tc>
          <w:tcPr>
            <w:tcW w:w="2731" w:type="pct"/>
          </w:tcPr>
          <w:p w:rsidR="001123A6" w:rsidRPr="00E323F9" w:rsidRDefault="001123A6" w:rsidP="00816AF9">
            <w:pPr>
              <w:spacing w:line="240" w:lineRule="atLeast"/>
              <w:rPr>
                <w:rFonts w:ascii="Times New Roman" w:eastAsia="標楷體" w:hAnsi="Times New Roman" w:cs="Times New Roman"/>
              </w:rPr>
            </w:pPr>
            <w:r w:rsidRPr="00E323F9">
              <w:rPr>
                <w:rFonts w:ascii="Times New Roman" w:eastAsia="標楷體" w:hAnsi="Times New Roman" w:cs="Times New Roman"/>
              </w:rPr>
              <w:t>教授</w:t>
            </w:r>
          </w:p>
        </w:tc>
      </w:tr>
      <w:tr w:rsidR="001123A6" w:rsidRPr="00E323F9" w:rsidTr="00816AF9">
        <w:tc>
          <w:tcPr>
            <w:tcW w:w="5000" w:type="pct"/>
            <w:gridSpan w:val="4"/>
          </w:tcPr>
          <w:p w:rsidR="001123A6" w:rsidRDefault="001123A6" w:rsidP="001123A6">
            <w:pPr>
              <w:pStyle w:val="a8"/>
              <w:numPr>
                <w:ilvl w:val="0"/>
                <w:numId w:val="1"/>
              </w:numPr>
              <w:spacing w:line="240" w:lineRule="atLeast"/>
              <w:ind w:leftChars="0"/>
              <w:rPr>
                <w:rFonts w:ascii="Times New Roman" w:eastAsia="標楷體" w:hAnsi="Times New Roman" w:cs="Times New Roman" w:hint="eastAsia"/>
                <w:szCs w:val="24"/>
              </w:rPr>
            </w:pPr>
            <w:r w:rsidRPr="002B3F3D">
              <w:rPr>
                <w:rFonts w:ascii="Times New Roman" w:eastAsia="標楷體" w:hAnsi="Times New Roman" w:cs="Times New Roman"/>
                <w:szCs w:val="24"/>
              </w:rPr>
              <w:t>期刊論文</w:t>
            </w:r>
          </w:p>
          <w:p w:rsidR="002B3F3D" w:rsidRPr="002B3F3D" w:rsidRDefault="002B3F3D" w:rsidP="002B3F3D">
            <w:pPr>
              <w:spacing w:line="240" w:lineRule="atLeast"/>
              <w:ind w:left="480" w:hangingChars="200" w:hanging="480"/>
              <w:rPr>
                <w:rFonts w:ascii="Times New Roman" w:eastAsia="標楷體" w:hAnsi="Times New Roman" w:cs="Times New Roman"/>
                <w:szCs w:val="24"/>
              </w:rPr>
            </w:pPr>
            <w:r w:rsidRPr="002B3F3D">
              <w:rPr>
                <w:rFonts w:ascii="Times New Roman" w:eastAsia="標楷體" w:hAnsi="Times New Roman" w:cs="Times New Roman"/>
                <w:szCs w:val="24"/>
              </w:rPr>
              <w:t>Chang</w:t>
            </w:r>
            <w:r w:rsidRPr="002B3F3D">
              <w:rPr>
                <w:rFonts w:ascii="Times New Roman" w:eastAsia="標楷體" w:hAnsi="Times New Roman" w:cs="Times New Roman" w:hint="eastAsia"/>
                <w:szCs w:val="24"/>
              </w:rPr>
              <w:t>,</w:t>
            </w:r>
            <w:r w:rsidRPr="002B3F3D">
              <w:rPr>
                <w:rFonts w:ascii="Times New Roman" w:eastAsia="標楷體" w:hAnsi="Times New Roman" w:cs="Times New Roman"/>
                <w:szCs w:val="24"/>
              </w:rPr>
              <w:t xml:space="preserve"> </w:t>
            </w:r>
            <w:proofErr w:type="spellStart"/>
            <w:r w:rsidRPr="002B3F3D">
              <w:rPr>
                <w:rFonts w:ascii="Times New Roman" w:eastAsia="標楷體" w:hAnsi="Times New Roman" w:cs="Times New Roman"/>
                <w:szCs w:val="24"/>
              </w:rPr>
              <w:t>Chiung</w:t>
            </w:r>
            <w:proofErr w:type="spellEnd"/>
            <w:r w:rsidRPr="002B3F3D">
              <w:rPr>
                <w:rFonts w:ascii="Times New Roman" w:eastAsia="標楷體" w:hAnsi="Times New Roman" w:cs="Times New Roman"/>
                <w:szCs w:val="24"/>
              </w:rPr>
              <w:t>-Sui, Shen</w:t>
            </w:r>
            <w:r w:rsidRPr="002B3F3D">
              <w:rPr>
                <w:rFonts w:ascii="Times New Roman" w:eastAsia="標楷體" w:hAnsi="Times New Roman" w:cs="Times New Roman" w:hint="eastAsia"/>
                <w:szCs w:val="24"/>
              </w:rPr>
              <w:t xml:space="preserve">, </w:t>
            </w:r>
            <w:r w:rsidRPr="002B3F3D">
              <w:rPr>
                <w:rFonts w:ascii="Times New Roman" w:eastAsia="標楷體" w:hAnsi="Times New Roman" w:cs="Times New Roman"/>
                <w:szCs w:val="24"/>
              </w:rPr>
              <w:t>Chun-Yi,</w:t>
            </w:r>
            <w:r w:rsidRPr="002B3F3D">
              <w:rPr>
                <w:rFonts w:ascii="Times New Roman" w:eastAsia="標楷體" w:hAnsi="Times New Roman" w:cs="Times New Roman" w:hint="eastAsia"/>
                <w:szCs w:val="24"/>
              </w:rPr>
              <w:t xml:space="preserve"> &amp;</w:t>
            </w:r>
            <w:r w:rsidRPr="002B3F3D">
              <w:rPr>
                <w:rFonts w:ascii="Times New Roman" w:eastAsia="標楷體" w:hAnsi="Times New Roman" w:cs="Times New Roman"/>
                <w:szCs w:val="24"/>
              </w:rPr>
              <w:t xml:space="preserve"> Liu</w:t>
            </w:r>
            <w:r w:rsidRPr="002B3F3D">
              <w:rPr>
                <w:rFonts w:ascii="Times New Roman" w:eastAsia="標楷體" w:hAnsi="Times New Roman" w:cs="Times New Roman" w:hint="eastAsia"/>
                <w:szCs w:val="24"/>
              </w:rPr>
              <w:t xml:space="preserve">, </w:t>
            </w:r>
            <w:r w:rsidRPr="002B3F3D">
              <w:rPr>
                <w:rFonts w:ascii="Times New Roman" w:eastAsia="標楷體" w:hAnsi="Times New Roman" w:cs="Times New Roman"/>
                <w:szCs w:val="24"/>
              </w:rPr>
              <w:t>E.Z.F. (20</w:t>
            </w:r>
            <w:r w:rsidRPr="002B3F3D">
              <w:rPr>
                <w:rFonts w:ascii="Times New Roman" w:eastAsia="標楷體" w:hAnsi="Times New Roman" w:cs="Times New Roman" w:hint="eastAsia"/>
                <w:szCs w:val="24"/>
              </w:rPr>
              <w:t>14</w:t>
            </w:r>
            <w:r w:rsidRPr="002B3F3D">
              <w:rPr>
                <w:rFonts w:ascii="Times New Roman" w:eastAsia="標楷體" w:hAnsi="Times New Roman" w:cs="Times New Roman"/>
                <w:szCs w:val="24"/>
              </w:rPr>
              <w:t>/</w:t>
            </w:r>
            <w:r w:rsidRPr="002B3F3D">
              <w:rPr>
                <w:rFonts w:ascii="Times New Roman" w:eastAsia="標楷體" w:hAnsi="Times New Roman" w:cs="Times New Roman" w:hint="eastAsia"/>
                <w:szCs w:val="24"/>
              </w:rPr>
              <w:t>01</w:t>
            </w:r>
            <w:r w:rsidRPr="002B3F3D">
              <w:rPr>
                <w:rFonts w:ascii="Times New Roman" w:eastAsia="標楷體" w:hAnsi="Times New Roman" w:cs="Times New Roman"/>
                <w:szCs w:val="24"/>
              </w:rPr>
              <w:t xml:space="preserve">). University faculty's perspectives on the roles of e-instructors and their online instruction practice. </w:t>
            </w:r>
            <w:r w:rsidRPr="002B3F3D">
              <w:rPr>
                <w:rFonts w:ascii="Times New Roman" w:eastAsia="標楷體" w:hAnsi="Times New Roman" w:cs="Times New Roman"/>
                <w:i/>
                <w:szCs w:val="24"/>
              </w:rPr>
              <w:t>The International Review of Research in Open and Distance Learning</w:t>
            </w:r>
            <w:r w:rsidRPr="002B3F3D">
              <w:rPr>
                <w:rFonts w:ascii="Times New Roman" w:eastAsia="標楷體" w:hAnsi="Times New Roman" w:cs="Times New Roman" w:hint="eastAsia"/>
                <w:i/>
                <w:szCs w:val="24"/>
              </w:rPr>
              <w:t>,</w:t>
            </w:r>
            <w:r w:rsidRPr="002B3F3D">
              <w:rPr>
                <w:rFonts w:ascii="Times New Roman" w:eastAsia="標楷體" w:hAnsi="Times New Roman" w:cs="Times New Roman"/>
                <w:i/>
                <w:szCs w:val="24"/>
              </w:rPr>
              <w:t xml:space="preserve"> 15</w:t>
            </w:r>
            <w:r w:rsidRPr="002B3F3D">
              <w:rPr>
                <w:rFonts w:ascii="Times New Roman" w:eastAsia="標楷體" w:hAnsi="Times New Roman" w:cs="Times New Roman"/>
                <w:szCs w:val="24"/>
              </w:rPr>
              <w:t>(3), 72-92.</w:t>
            </w:r>
            <w:r w:rsidRPr="002B3F3D">
              <w:t xml:space="preserve"> </w:t>
            </w:r>
            <w:r w:rsidRPr="002B3F3D">
              <w:rPr>
                <w:rFonts w:hint="eastAsia"/>
              </w:rPr>
              <w:t>(</w:t>
            </w:r>
            <w:r w:rsidRPr="002B3F3D">
              <w:rPr>
                <w:rFonts w:ascii="Times New Roman" w:eastAsia="標楷體" w:hAnsi="Times New Roman" w:cs="Times New Roman"/>
                <w:szCs w:val="24"/>
              </w:rPr>
              <w:t>SSCI</w:t>
            </w:r>
            <w:r w:rsidRPr="002B3F3D">
              <w:rPr>
                <w:rFonts w:ascii="Times New Roman" w:eastAsia="標楷體" w:hAnsi="Times New Roman" w:cs="Times New Roman" w:hint="eastAsia"/>
                <w:szCs w:val="24"/>
              </w:rPr>
              <w:t>,ISSN:</w:t>
            </w:r>
            <w:r w:rsidRPr="002B3F3D">
              <w:t xml:space="preserve"> </w:t>
            </w:r>
            <w:r w:rsidRPr="002B3F3D">
              <w:rPr>
                <w:rFonts w:ascii="Times New Roman" w:eastAsia="標楷體" w:hAnsi="Times New Roman" w:cs="Times New Roman"/>
                <w:szCs w:val="24"/>
              </w:rPr>
              <w:t>1492-3831</w:t>
            </w:r>
            <w:r w:rsidRPr="002B3F3D">
              <w:rPr>
                <w:rFonts w:ascii="Times New Roman" w:eastAsia="標楷體" w:hAnsi="Times New Roman" w:cs="Times New Roman" w:hint="eastAsia"/>
                <w:szCs w:val="24"/>
              </w:rPr>
              <w:t>)</w:t>
            </w:r>
          </w:p>
          <w:p w:rsidR="002B3F3D" w:rsidRPr="002B3F3D" w:rsidRDefault="002B3F3D" w:rsidP="002B3F3D">
            <w:pPr>
              <w:spacing w:line="240" w:lineRule="atLeast"/>
              <w:ind w:left="480" w:hangingChars="200" w:hanging="480"/>
              <w:rPr>
                <w:rFonts w:ascii="Times New Roman" w:eastAsia="標楷體" w:hAnsi="Times New Roman" w:cs="Times New Roman"/>
                <w:szCs w:val="24"/>
              </w:rPr>
            </w:pPr>
            <w:r w:rsidRPr="002B3F3D">
              <w:rPr>
                <w:rFonts w:ascii="Times New Roman" w:eastAsia="標楷體" w:hAnsi="Times New Roman" w:cs="Times New Roman"/>
                <w:szCs w:val="24"/>
              </w:rPr>
              <w:t xml:space="preserve">Chang </w:t>
            </w:r>
            <w:r w:rsidRPr="002B3F3D">
              <w:rPr>
                <w:rFonts w:ascii="Times New Roman" w:eastAsia="標楷體" w:hAnsi="Times New Roman" w:cs="Times New Roman" w:hint="eastAsia"/>
                <w:szCs w:val="24"/>
              </w:rPr>
              <w:t xml:space="preserve">, </w:t>
            </w:r>
            <w:proofErr w:type="spellStart"/>
            <w:r w:rsidRPr="002B3F3D">
              <w:rPr>
                <w:rFonts w:ascii="Times New Roman" w:eastAsia="標楷體" w:hAnsi="Times New Roman" w:cs="Times New Roman"/>
                <w:szCs w:val="24"/>
              </w:rPr>
              <w:t>Chiung</w:t>
            </w:r>
            <w:proofErr w:type="spellEnd"/>
            <w:r w:rsidRPr="002B3F3D">
              <w:rPr>
                <w:rFonts w:ascii="Times New Roman" w:eastAsia="標楷體" w:hAnsi="Times New Roman" w:cs="Times New Roman"/>
                <w:szCs w:val="24"/>
              </w:rPr>
              <w:t>-Sui, Liu,</w:t>
            </w:r>
            <w:r w:rsidRPr="002B3F3D">
              <w:rPr>
                <w:rFonts w:ascii="Times New Roman" w:eastAsia="標楷體" w:hAnsi="Times New Roman" w:cs="Times New Roman" w:hint="eastAsia"/>
                <w:szCs w:val="24"/>
              </w:rPr>
              <w:t xml:space="preserve"> </w:t>
            </w:r>
            <w:r w:rsidRPr="002B3F3D">
              <w:rPr>
                <w:rFonts w:ascii="Times New Roman" w:eastAsia="標楷體" w:hAnsi="Times New Roman" w:cs="Times New Roman"/>
                <w:szCs w:val="24"/>
              </w:rPr>
              <w:t xml:space="preserve">E. Z. F. </w:t>
            </w:r>
            <w:r w:rsidRPr="002B3F3D">
              <w:rPr>
                <w:rFonts w:ascii="Times New Roman" w:eastAsia="標楷體" w:hAnsi="Times New Roman" w:cs="Times New Roman" w:hint="eastAsia"/>
                <w:szCs w:val="24"/>
              </w:rPr>
              <w:t>,</w:t>
            </w:r>
            <w:r w:rsidRPr="002B3F3D">
              <w:rPr>
                <w:rFonts w:ascii="Times New Roman" w:eastAsia="標楷體" w:hAnsi="Times New Roman" w:cs="Times New Roman"/>
                <w:szCs w:val="24"/>
              </w:rPr>
              <w:t>Sung, H. Y. &amp; Chen</w:t>
            </w:r>
            <w:r w:rsidRPr="002B3F3D">
              <w:rPr>
                <w:rFonts w:ascii="Times New Roman" w:eastAsia="標楷體" w:hAnsi="Times New Roman" w:cs="Times New Roman" w:hint="eastAsia"/>
                <w:szCs w:val="24"/>
              </w:rPr>
              <w:t>,</w:t>
            </w:r>
            <w:r w:rsidRPr="002B3F3D">
              <w:rPr>
                <w:rFonts w:ascii="Times New Roman" w:eastAsia="標楷體" w:hAnsi="Times New Roman" w:cs="Times New Roman"/>
                <w:szCs w:val="24"/>
              </w:rPr>
              <w:t xml:space="preserve"> N.S. (</w:t>
            </w:r>
            <w:r w:rsidRPr="002B3F3D">
              <w:rPr>
                <w:rFonts w:ascii="Times New Roman" w:eastAsia="標楷體" w:hAnsi="Times New Roman" w:cs="Times New Roman" w:hint="eastAsia"/>
                <w:szCs w:val="24"/>
              </w:rPr>
              <w:t>2014/03</w:t>
            </w:r>
            <w:r w:rsidRPr="002B3F3D">
              <w:rPr>
                <w:rFonts w:ascii="Times New Roman" w:eastAsia="標楷體" w:hAnsi="Times New Roman" w:cs="Times New Roman"/>
                <w:szCs w:val="24"/>
              </w:rPr>
              <w:t xml:space="preserve">). Effects of Internet Self-efficacy on Motivating and Performance of Online College Students. </w:t>
            </w:r>
            <w:r w:rsidRPr="002B3F3D">
              <w:rPr>
                <w:rFonts w:ascii="Times New Roman" w:eastAsia="標楷體" w:hAnsi="Times New Roman" w:cs="Times New Roman"/>
                <w:i/>
                <w:szCs w:val="24"/>
              </w:rPr>
              <w:t>Journal of Innovations in Education and Teaching International</w:t>
            </w:r>
            <w:r w:rsidRPr="002B3F3D">
              <w:rPr>
                <w:rFonts w:ascii="Times New Roman" w:eastAsia="標楷體" w:hAnsi="Times New Roman" w:cs="Times New Roman" w:hint="eastAsia"/>
                <w:szCs w:val="24"/>
              </w:rPr>
              <w:t>, 51(4), 366-377.</w:t>
            </w:r>
            <w:r w:rsidRPr="002B3F3D">
              <w:rPr>
                <w:rFonts w:ascii="Times New Roman" w:eastAsia="標楷體" w:hAnsi="Times New Roman" w:cs="Times New Roman"/>
                <w:szCs w:val="24"/>
              </w:rPr>
              <w:t xml:space="preserve"> (SSCI) </w:t>
            </w:r>
          </w:p>
          <w:p w:rsidR="002B3F3D" w:rsidRPr="002B3F3D" w:rsidRDefault="002B3F3D" w:rsidP="002B3F3D">
            <w:pPr>
              <w:widowControl/>
              <w:spacing w:line="360" w:lineRule="auto"/>
              <w:ind w:left="360" w:hangingChars="150" w:hanging="360"/>
              <w:rPr>
                <w:szCs w:val="24"/>
              </w:rPr>
            </w:pPr>
            <w:r w:rsidRPr="002B3F3D">
              <w:rPr>
                <w:rFonts w:hint="eastAsia"/>
                <w:szCs w:val="24"/>
              </w:rPr>
              <w:t>Chang, Wen-</w:t>
            </w:r>
            <w:proofErr w:type="spellStart"/>
            <w:r w:rsidRPr="002B3F3D">
              <w:rPr>
                <w:rFonts w:hint="eastAsia"/>
                <w:szCs w:val="24"/>
              </w:rPr>
              <w:t>Chih</w:t>
            </w:r>
            <w:proofErr w:type="spellEnd"/>
            <w:r w:rsidRPr="002B3F3D">
              <w:rPr>
                <w:rFonts w:hint="eastAsia"/>
                <w:szCs w:val="24"/>
              </w:rPr>
              <w:t xml:space="preserve">, Chang, </w:t>
            </w:r>
            <w:proofErr w:type="spellStart"/>
            <w:r w:rsidRPr="002B3F3D">
              <w:rPr>
                <w:rFonts w:hint="eastAsia"/>
                <w:szCs w:val="24"/>
              </w:rPr>
              <w:t>Chiung</w:t>
            </w:r>
            <w:proofErr w:type="spellEnd"/>
            <w:r w:rsidRPr="002B3F3D">
              <w:rPr>
                <w:rFonts w:hint="eastAsia"/>
                <w:szCs w:val="24"/>
              </w:rPr>
              <w:t>-Sui, Yang</w:t>
            </w:r>
            <w:proofErr w:type="gramStart"/>
            <w:r w:rsidRPr="002B3F3D">
              <w:rPr>
                <w:rFonts w:hint="eastAsia"/>
                <w:szCs w:val="24"/>
              </w:rPr>
              <w:t xml:space="preserve">,  </w:t>
            </w:r>
            <w:proofErr w:type="spellStart"/>
            <w:r w:rsidRPr="002B3F3D">
              <w:rPr>
                <w:rFonts w:hint="eastAsia"/>
                <w:szCs w:val="24"/>
              </w:rPr>
              <w:t>Hsuan</w:t>
            </w:r>
            <w:proofErr w:type="gramEnd"/>
            <w:r w:rsidRPr="002B3F3D">
              <w:rPr>
                <w:rFonts w:hint="eastAsia"/>
                <w:szCs w:val="24"/>
              </w:rPr>
              <w:t>-Che</w:t>
            </w:r>
            <w:proofErr w:type="spellEnd"/>
            <w:r w:rsidRPr="002B3F3D">
              <w:rPr>
                <w:rFonts w:hint="eastAsia"/>
                <w:szCs w:val="24"/>
              </w:rPr>
              <w:t xml:space="preserve">, &amp; </w:t>
            </w:r>
            <w:proofErr w:type="spellStart"/>
            <w:r w:rsidRPr="002B3F3D">
              <w:rPr>
                <w:rFonts w:hint="eastAsia"/>
                <w:szCs w:val="24"/>
              </w:rPr>
              <w:t>Jheng</w:t>
            </w:r>
            <w:proofErr w:type="spellEnd"/>
            <w:r w:rsidRPr="002B3F3D">
              <w:rPr>
                <w:rFonts w:hint="eastAsia"/>
                <w:szCs w:val="24"/>
              </w:rPr>
              <w:t>, Ming-Ren (2013). Game-based History Ubiquitous Learning Environment Through Cognitive Apprenticeship. Information Technology Convergence, Lecture Notes in Electrical Engineering, 253,617-625.</w:t>
            </w:r>
          </w:p>
          <w:p w:rsidR="002B3F3D" w:rsidRPr="002B3F3D" w:rsidRDefault="002B3F3D" w:rsidP="002B3F3D">
            <w:pPr>
              <w:widowControl/>
              <w:spacing w:line="360" w:lineRule="auto"/>
              <w:ind w:left="360" w:hangingChars="150" w:hanging="360"/>
              <w:rPr>
                <w:szCs w:val="24"/>
              </w:rPr>
            </w:pPr>
            <w:r w:rsidRPr="002B3F3D">
              <w:rPr>
                <w:szCs w:val="24"/>
              </w:rPr>
              <w:t>Cheng, S. S., Liu, E. Z. F., Chen, N. S., Shih, R. C., &amp; Chang C. S. (</w:t>
            </w:r>
            <w:r w:rsidRPr="002B3F3D">
              <w:rPr>
                <w:rFonts w:hint="eastAsia"/>
                <w:szCs w:val="24"/>
              </w:rPr>
              <w:t>2012</w:t>
            </w:r>
            <w:r w:rsidRPr="002B3F3D">
              <w:rPr>
                <w:szCs w:val="24"/>
              </w:rPr>
              <w:t>). Gender differences in college students’ behaviors in an online question-answer discussion activity. The Asia Pacific Education Researcher</w:t>
            </w:r>
            <w:r w:rsidRPr="002B3F3D">
              <w:rPr>
                <w:rFonts w:hint="eastAsia"/>
                <w:szCs w:val="24"/>
              </w:rPr>
              <w:t>, 21(2), 244-256. (SSCI)</w:t>
            </w:r>
          </w:p>
          <w:p w:rsidR="002B3F3D" w:rsidRPr="002B3F3D" w:rsidRDefault="002B3F3D" w:rsidP="002B3F3D">
            <w:pPr>
              <w:pStyle w:val="a9"/>
              <w:spacing w:line="360" w:lineRule="auto"/>
              <w:ind w:right="-425"/>
              <w:rPr>
                <w:szCs w:val="24"/>
              </w:rPr>
            </w:pPr>
            <w:r w:rsidRPr="002B3F3D">
              <w:rPr>
                <w:szCs w:val="24"/>
              </w:rPr>
              <w:t>Ku</w:t>
            </w:r>
            <w:r w:rsidRPr="002B3F3D">
              <w:rPr>
                <w:rFonts w:hint="eastAsia"/>
                <w:szCs w:val="24"/>
              </w:rPr>
              <w:t>,</w:t>
            </w:r>
            <w:r w:rsidRPr="002B3F3D">
              <w:rPr>
                <w:szCs w:val="24"/>
              </w:rPr>
              <w:t xml:space="preserve"> David </w:t>
            </w:r>
            <w:proofErr w:type="spellStart"/>
            <w:r w:rsidRPr="002B3F3D">
              <w:rPr>
                <w:szCs w:val="24"/>
              </w:rPr>
              <w:t>Tawei</w:t>
            </w:r>
            <w:proofErr w:type="spellEnd"/>
            <w:r w:rsidRPr="002B3F3D">
              <w:rPr>
                <w:szCs w:val="24"/>
              </w:rPr>
              <w:t xml:space="preserve"> &amp; Chang</w:t>
            </w:r>
            <w:r w:rsidRPr="002B3F3D">
              <w:rPr>
                <w:rFonts w:hint="eastAsia"/>
                <w:szCs w:val="24"/>
              </w:rPr>
              <w:t xml:space="preserve">, </w:t>
            </w:r>
            <w:proofErr w:type="spellStart"/>
            <w:r w:rsidRPr="002B3F3D">
              <w:rPr>
                <w:szCs w:val="24"/>
              </w:rPr>
              <w:t>Chiung</w:t>
            </w:r>
            <w:proofErr w:type="spellEnd"/>
            <w:r w:rsidRPr="002B3F3D">
              <w:rPr>
                <w:szCs w:val="24"/>
              </w:rPr>
              <w:t xml:space="preserve">-Sui (2011). The Effect of academic discipline and </w:t>
            </w:r>
          </w:p>
          <w:p w:rsidR="002B3F3D" w:rsidRPr="002B3F3D" w:rsidRDefault="002B3F3D" w:rsidP="002B3F3D">
            <w:pPr>
              <w:pStyle w:val="a9"/>
              <w:spacing w:line="360" w:lineRule="auto"/>
              <w:ind w:leftChars="150" w:left="360" w:right="-425"/>
              <w:rPr>
                <w:szCs w:val="24"/>
              </w:rPr>
            </w:pPr>
            <w:proofErr w:type="gramStart"/>
            <w:r w:rsidRPr="002B3F3D">
              <w:rPr>
                <w:szCs w:val="24"/>
              </w:rPr>
              <w:t>gender</w:t>
            </w:r>
            <w:proofErr w:type="gramEnd"/>
            <w:r w:rsidRPr="002B3F3D">
              <w:rPr>
                <w:szCs w:val="24"/>
              </w:rPr>
              <w:t xml:space="preserve"> difference on Taiwanese college students’ learning styles and strategies in web-based learning environments. The Turkish</w:t>
            </w:r>
            <w:r w:rsidRPr="002B3F3D">
              <w:rPr>
                <w:rFonts w:hint="eastAsia"/>
                <w:szCs w:val="24"/>
              </w:rPr>
              <w:t xml:space="preserve"> </w:t>
            </w:r>
            <w:r w:rsidRPr="002B3F3D">
              <w:rPr>
                <w:szCs w:val="24"/>
              </w:rPr>
              <w:t>Online Journal of Educational Technology</w:t>
            </w:r>
            <w:r w:rsidRPr="002B3F3D">
              <w:rPr>
                <w:rFonts w:hint="eastAsia"/>
                <w:szCs w:val="24"/>
              </w:rPr>
              <w:t>, 1</w:t>
            </w:r>
            <w:r w:rsidRPr="002B3F3D">
              <w:t>0(3).</w:t>
            </w:r>
            <w:r w:rsidRPr="002B3F3D">
              <w:rPr>
                <w:rFonts w:hint="eastAsia"/>
              </w:rPr>
              <w:t xml:space="preserve"> (SSC</w:t>
            </w:r>
            <w:r w:rsidRPr="002B3F3D">
              <w:rPr>
                <w:rFonts w:hint="eastAsia"/>
                <w:szCs w:val="24"/>
              </w:rPr>
              <w:t>I</w:t>
            </w:r>
            <w:r w:rsidRPr="002B3F3D">
              <w:rPr>
                <w:rFonts w:hint="eastAsia"/>
              </w:rPr>
              <w:t>)</w:t>
            </w:r>
          </w:p>
          <w:p w:rsidR="002B3F3D" w:rsidRPr="00E323F9" w:rsidRDefault="002B3F3D" w:rsidP="002B3F3D">
            <w:pPr>
              <w:spacing w:line="240" w:lineRule="atLeast"/>
              <w:ind w:left="480" w:hangingChars="200" w:hanging="480"/>
              <w:rPr>
                <w:rFonts w:ascii="Times New Roman" w:eastAsia="標楷體" w:hAnsi="Times New Roman" w:cs="Times New Roman"/>
                <w:szCs w:val="24"/>
              </w:rPr>
            </w:pPr>
            <w:r w:rsidRPr="002B3F3D">
              <w:rPr>
                <w:rFonts w:ascii="Times New Roman" w:eastAsia="標楷體" w:hAnsi="Times New Roman" w:cs="Times New Roman"/>
                <w:szCs w:val="24"/>
              </w:rPr>
              <w:t>Chang</w:t>
            </w:r>
            <w:r w:rsidRPr="002B3F3D">
              <w:rPr>
                <w:rFonts w:ascii="Times New Roman" w:eastAsia="標楷體" w:hAnsi="Times New Roman" w:cs="Times New Roman" w:hint="eastAsia"/>
                <w:szCs w:val="24"/>
              </w:rPr>
              <w:t>,</w:t>
            </w:r>
            <w:r w:rsidRPr="002B3F3D">
              <w:rPr>
                <w:rFonts w:ascii="Times New Roman" w:eastAsia="標楷體" w:hAnsi="Times New Roman" w:cs="Times New Roman"/>
                <w:szCs w:val="24"/>
              </w:rPr>
              <w:t xml:space="preserve"> </w:t>
            </w:r>
            <w:proofErr w:type="spellStart"/>
            <w:r w:rsidRPr="002B3F3D">
              <w:rPr>
                <w:rFonts w:ascii="Times New Roman" w:eastAsia="標楷體" w:hAnsi="Times New Roman" w:cs="Times New Roman"/>
                <w:szCs w:val="24"/>
              </w:rPr>
              <w:t>Chiung</w:t>
            </w:r>
            <w:proofErr w:type="spellEnd"/>
            <w:r w:rsidRPr="002B3F3D">
              <w:rPr>
                <w:rFonts w:ascii="Times New Roman" w:eastAsia="標楷體" w:hAnsi="Times New Roman" w:cs="Times New Roman"/>
                <w:szCs w:val="24"/>
              </w:rPr>
              <w:t>-Sui (2011/11). Usability Evaluation for e-Learning Material for New</w:t>
            </w:r>
            <w:r w:rsidRPr="00E323F9">
              <w:rPr>
                <w:rFonts w:ascii="Times New Roman" w:eastAsia="標楷體" w:hAnsi="Times New Roman" w:cs="Times New Roman"/>
                <w:szCs w:val="24"/>
              </w:rPr>
              <w:t xml:space="preserve"> Employee Training: design based research. </w:t>
            </w:r>
            <w:r w:rsidRPr="00E323F9">
              <w:rPr>
                <w:rFonts w:ascii="Times New Roman" w:eastAsia="標楷體" w:hAnsi="Times New Roman" w:cs="Times New Roman"/>
                <w:i/>
                <w:szCs w:val="24"/>
              </w:rPr>
              <w:t>British Journal of Educational Technology</w:t>
            </w:r>
            <w:r w:rsidRPr="00E323F9">
              <w:rPr>
                <w:rFonts w:ascii="Times New Roman" w:eastAsia="標楷體" w:hAnsi="Times New Roman" w:cs="Times New Roman"/>
                <w:szCs w:val="24"/>
              </w:rPr>
              <w:t>, E51-E56. (SSCI)</w:t>
            </w:r>
          </w:p>
          <w:p w:rsidR="002B3F3D" w:rsidRPr="00E323F9" w:rsidRDefault="002B3F3D" w:rsidP="002B3F3D">
            <w:pPr>
              <w:spacing w:line="240" w:lineRule="atLeast"/>
              <w:ind w:left="480" w:hangingChars="200" w:hanging="480"/>
              <w:rPr>
                <w:rFonts w:ascii="Times New Roman" w:eastAsia="標楷體" w:hAnsi="Times New Roman" w:cs="Times New Roman"/>
                <w:szCs w:val="24"/>
              </w:rPr>
            </w:pPr>
            <w:r w:rsidRPr="00E323F9">
              <w:rPr>
                <w:rFonts w:ascii="Times New Roman" w:eastAsia="標楷體" w:hAnsi="Times New Roman" w:cs="Times New Roman"/>
                <w:szCs w:val="24"/>
              </w:rPr>
              <w:t>Chang</w:t>
            </w:r>
            <w:r>
              <w:rPr>
                <w:rFonts w:ascii="Times New Roman" w:eastAsia="標楷體" w:hAnsi="Times New Roman" w:cs="Times New Roman" w:hint="eastAsia"/>
                <w:szCs w:val="24"/>
              </w:rPr>
              <w:t xml:space="preserve">, </w:t>
            </w:r>
            <w:proofErr w:type="spellStart"/>
            <w:r w:rsidRPr="00E323F9">
              <w:rPr>
                <w:rFonts w:ascii="Times New Roman" w:eastAsia="標楷體" w:hAnsi="Times New Roman" w:cs="Times New Roman"/>
                <w:szCs w:val="24"/>
              </w:rPr>
              <w:t>Chiung</w:t>
            </w:r>
            <w:proofErr w:type="spellEnd"/>
            <w:r w:rsidRPr="00E323F9">
              <w:rPr>
                <w:rFonts w:ascii="Times New Roman" w:eastAsia="標楷體" w:hAnsi="Times New Roman" w:cs="Times New Roman"/>
                <w:szCs w:val="24"/>
              </w:rPr>
              <w:t>-Sui &amp; Ku</w:t>
            </w:r>
            <w:r>
              <w:rPr>
                <w:rFonts w:ascii="Times New Roman" w:eastAsia="標楷體" w:hAnsi="Times New Roman" w:cs="Times New Roman" w:hint="eastAsia"/>
                <w:szCs w:val="24"/>
              </w:rPr>
              <w:t>,</w:t>
            </w:r>
            <w:r w:rsidRPr="00E323F9">
              <w:rPr>
                <w:rFonts w:ascii="Times New Roman" w:eastAsia="標楷體" w:hAnsi="Times New Roman" w:cs="Times New Roman"/>
                <w:szCs w:val="24"/>
              </w:rPr>
              <w:t xml:space="preserve"> David </w:t>
            </w:r>
            <w:proofErr w:type="spellStart"/>
            <w:r w:rsidRPr="00E323F9">
              <w:rPr>
                <w:rFonts w:ascii="Times New Roman" w:eastAsia="標楷體" w:hAnsi="Times New Roman" w:cs="Times New Roman"/>
                <w:szCs w:val="24"/>
              </w:rPr>
              <w:t>Tawei</w:t>
            </w:r>
            <w:proofErr w:type="spellEnd"/>
            <w:r w:rsidRPr="00E323F9">
              <w:rPr>
                <w:rFonts w:ascii="Times New Roman" w:eastAsia="標楷體" w:hAnsi="Times New Roman" w:cs="Times New Roman"/>
                <w:szCs w:val="24"/>
              </w:rPr>
              <w:t xml:space="preserve"> (2011/4). The Framework of PBL Strategy Integrated in LMS and a Ubiquitous Learning Environment. </w:t>
            </w:r>
            <w:r w:rsidRPr="00E323F9">
              <w:rPr>
                <w:rFonts w:ascii="Times New Roman" w:eastAsia="標楷體" w:hAnsi="Times New Roman" w:cs="Times New Roman"/>
                <w:i/>
                <w:szCs w:val="24"/>
              </w:rPr>
              <w:t>Journal of Convergence Information Technology (EI)</w:t>
            </w:r>
            <w:r w:rsidRPr="00E323F9">
              <w:rPr>
                <w:rFonts w:ascii="Times New Roman" w:eastAsia="標楷體" w:hAnsi="Times New Roman" w:cs="Times New Roman"/>
                <w:szCs w:val="24"/>
              </w:rPr>
              <w:t>.</w:t>
            </w:r>
          </w:p>
          <w:p w:rsidR="002B3F3D" w:rsidRPr="00E323F9" w:rsidRDefault="002B3F3D" w:rsidP="002B3F3D">
            <w:pPr>
              <w:spacing w:line="240" w:lineRule="atLeast"/>
              <w:ind w:left="480" w:hangingChars="200" w:hanging="480"/>
              <w:rPr>
                <w:rFonts w:ascii="Times New Roman" w:eastAsia="標楷體" w:hAnsi="Times New Roman" w:cs="Times New Roman"/>
                <w:szCs w:val="24"/>
              </w:rPr>
            </w:pPr>
            <w:r w:rsidRPr="00E323F9">
              <w:rPr>
                <w:rFonts w:ascii="Times New Roman" w:eastAsia="標楷體" w:hAnsi="Times New Roman" w:cs="Times New Roman"/>
                <w:szCs w:val="24"/>
              </w:rPr>
              <w:t>Chang</w:t>
            </w:r>
            <w:r>
              <w:rPr>
                <w:rFonts w:ascii="Times New Roman" w:eastAsia="標楷體" w:hAnsi="Times New Roman" w:cs="Times New Roman" w:hint="eastAsia"/>
                <w:szCs w:val="24"/>
              </w:rPr>
              <w:t>,</w:t>
            </w:r>
            <w:r w:rsidRPr="00E323F9">
              <w:rPr>
                <w:rFonts w:ascii="Times New Roman" w:eastAsia="標楷體" w:hAnsi="Times New Roman" w:cs="Times New Roman"/>
                <w:szCs w:val="24"/>
              </w:rPr>
              <w:t xml:space="preserve"> </w:t>
            </w:r>
            <w:proofErr w:type="spellStart"/>
            <w:r w:rsidRPr="00E323F9">
              <w:rPr>
                <w:rFonts w:ascii="Times New Roman" w:eastAsia="標楷體" w:hAnsi="Times New Roman" w:cs="Times New Roman"/>
                <w:szCs w:val="24"/>
              </w:rPr>
              <w:t>Chiung</w:t>
            </w:r>
            <w:proofErr w:type="spellEnd"/>
            <w:r w:rsidRPr="00E323F9">
              <w:rPr>
                <w:rFonts w:ascii="Times New Roman" w:eastAsia="標楷體" w:hAnsi="Times New Roman" w:cs="Times New Roman"/>
                <w:szCs w:val="24"/>
              </w:rPr>
              <w:t>-Sui, Wang</w:t>
            </w:r>
            <w:r>
              <w:rPr>
                <w:rFonts w:ascii="Times New Roman" w:eastAsia="標楷體" w:hAnsi="Times New Roman" w:cs="Times New Roman" w:hint="eastAsia"/>
                <w:szCs w:val="24"/>
              </w:rPr>
              <w:t xml:space="preserve">, </w:t>
            </w:r>
            <w:proofErr w:type="spellStart"/>
            <w:r w:rsidRPr="00E323F9">
              <w:rPr>
                <w:rFonts w:ascii="Times New Roman" w:eastAsia="標楷體" w:hAnsi="Times New Roman" w:cs="Times New Roman"/>
                <w:szCs w:val="24"/>
              </w:rPr>
              <w:t>Wantzu</w:t>
            </w:r>
            <w:proofErr w:type="spellEnd"/>
            <w:r w:rsidRPr="00E323F9">
              <w:rPr>
                <w:rFonts w:ascii="Times New Roman" w:eastAsia="標楷體" w:hAnsi="Times New Roman" w:cs="Times New Roman"/>
                <w:szCs w:val="24"/>
              </w:rPr>
              <w:t>, &amp; Chang</w:t>
            </w:r>
            <w:r>
              <w:rPr>
                <w:rFonts w:ascii="Times New Roman" w:eastAsia="標楷體" w:hAnsi="Times New Roman" w:cs="Times New Roman" w:hint="eastAsia"/>
                <w:szCs w:val="24"/>
              </w:rPr>
              <w:t>,</w:t>
            </w:r>
            <w:r w:rsidRPr="00E323F9">
              <w:rPr>
                <w:rFonts w:ascii="Times New Roman" w:eastAsia="標楷體" w:hAnsi="Times New Roman" w:cs="Times New Roman"/>
                <w:szCs w:val="24"/>
              </w:rPr>
              <w:t xml:space="preserve"> </w:t>
            </w:r>
            <w:proofErr w:type="spellStart"/>
            <w:r w:rsidRPr="00E323F9">
              <w:rPr>
                <w:rFonts w:ascii="Times New Roman" w:eastAsia="標楷體" w:hAnsi="Times New Roman" w:cs="Times New Roman"/>
                <w:szCs w:val="24"/>
              </w:rPr>
              <w:t>Chih</w:t>
            </w:r>
            <w:proofErr w:type="spellEnd"/>
            <w:r w:rsidRPr="00E323F9">
              <w:rPr>
                <w:rFonts w:ascii="Times New Roman" w:eastAsia="標楷體" w:hAnsi="Times New Roman" w:cs="Times New Roman"/>
                <w:szCs w:val="24"/>
              </w:rPr>
              <w:t xml:space="preserve">-Yung (2011/9). Integration of PBL Strategy with Mobile Learning: Case Study of Mangrove Wetland Ecology Exploration Project. </w:t>
            </w:r>
            <w:proofErr w:type="spellStart"/>
            <w:r w:rsidRPr="00E323F9">
              <w:rPr>
                <w:rFonts w:ascii="Times New Roman" w:eastAsia="標楷體" w:hAnsi="Times New Roman" w:cs="Times New Roman"/>
                <w:i/>
                <w:szCs w:val="24"/>
              </w:rPr>
              <w:t>Tamkang</w:t>
            </w:r>
            <w:proofErr w:type="spellEnd"/>
            <w:r w:rsidRPr="00E323F9">
              <w:rPr>
                <w:rFonts w:ascii="Times New Roman" w:eastAsia="標楷體" w:hAnsi="Times New Roman" w:cs="Times New Roman"/>
                <w:i/>
                <w:szCs w:val="24"/>
              </w:rPr>
              <w:t xml:space="preserve"> Journal of Computer Science &amp; Engineer, 14</w:t>
            </w:r>
            <w:r w:rsidRPr="00E323F9">
              <w:rPr>
                <w:rFonts w:ascii="Times New Roman" w:eastAsia="標楷體" w:hAnsi="Times New Roman" w:cs="Times New Roman"/>
                <w:szCs w:val="24"/>
              </w:rPr>
              <w:t>(3). (EI).</w:t>
            </w:r>
            <w:r w:rsidRPr="00E323F9">
              <w:rPr>
                <w:rFonts w:ascii="Times New Roman" w:eastAsia="標楷體" w:hAnsi="Times New Roman" w:cs="Times New Roman"/>
                <w:szCs w:val="24"/>
              </w:rPr>
              <w:t>（</w:t>
            </w:r>
            <w:r w:rsidRPr="00E323F9">
              <w:rPr>
                <w:rFonts w:ascii="Times New Roman" w:eastAsia="標楷體" w:hAnsi="Times New Roman" w:cs="Times New Roman"/>
                <w:szCs w:val="24"/>
              </w:rPr>
              <w:t>NSC 98-2520-S-032-007 &amp; NSC 99-2520-S-032-002</w:t>
            </w:r>
            <w:r w:rsidRPr="00E323F9">
              <w:rPr>
                <w:rFonts w:ascii="Times New Roman" w:eastAsia="標楷體" w:hAnsi="Times New Roman" w:cs="Times New Roman"/>
                <w:szCs w:val="24"/>
              </w:rPr>
              <w:t>）</w:t>
            </w:r>
          </w:p>
          <w:p w:rsidR="002B3F3D" w:rsidRPr="00E323F9" w:rsidRDefault="002B3F3D" w:rsidP="002B3F3D">
            <w:pPr>
              <w:spacing w:line="240" w:lineRule="atLeast"/>
              <w:ind w:left="480" w:hangingChars="200" w:hanging="480"/>
              <w:rPr>
                <w:rFonts w:ascii="Times New Roman" w:eastAsia="標楷體" w:hAnsi="Times New Roman" w:cs="Times New Roman"/>
                <w:szCs w:val="24"/>
              </w:rPr>
            </w:pPr>
            <w:r w:rsidRPr="00E323F9">
              <w:rPr>
                <w:rFonts w:ascii="Times New Roman" w:eastAsia="標楷體" w:hAnsi="Times New Roman" w:cs="Times New Roman"/>
                <w:szCs w:val="24"/>
              </w:rPr>
              <w:t>Chang</w:t>
            </w:r>
            <w:r>
              <w:rPr>
                <w:rFonts w:ascii="Times New Roman" w:eastAsia="標楷體" w:hAnsi="Times New Roman" w:cs="Times New Roman" w:hint="eastAsia"/>
                <w:szCs w:val="24"/>
              </w:rPr>
              <w:t>,</w:t>
            </w:r>
            <w:proofErr w:type="gramStart"/>
            <w:r w:rsidRPr="00E323F9">
              <w:rPr>
                <w:rFonts w:ascii="Times New Roman" w:eastAsia="標楷體" w:hAnsi="Times New Roman" w:cs="Times New Roman"/>
                <w:szCs w:val="24"/>
              </w:rPr>
              <w:t>,</w:t>
            </w:r>
            <w:proofErr w:type="spellStart"/>
            <w:r w:rsidRPr="00E323F9">
              <w:rPr>
                <w:rFonts w:ascii="Times New Roman" w:eastAsia="標楷體" w:hAnsi="Times New Roman" w:cs="Times New Roman"/>
                <w:szCs w:val="24"/>
              </w:rPr>
              <w:t>Chiung</w:t>
            </w:r>
            <w:proofErr w:type="spellEnd"/>
            <w:proofErr w:type="gramEnd"/>
            <w:r w:rsidRPr="00E323F9">
              <w:rPr>
                <w:rFonts w:ascii="Times New Roman" w:eastAsia="標楷體" w:hAnsi="Times New Roman" w:cs="Times New Roman"/>
                <w:szCs w:val="24"/>
              </w:rPr>
              <w:t>-Sui</w:t>
            </w:r>
            <w:r>
              <w:rPr>
                <w:rFonts w:ascii="Times New Roman" w:eastAsia="標楷體" w:hAnsi="Times New Roman" w:cs="Times New Roman" w:hint="eastAsia"/>
                <w:szCs w:val="24"/>
              </w:rPr>
              <w:t xml:space="preserve">, </w:t>
            </w:r>
            <w:r w:rsidRPr="00E323F9">
              <w:rPr>
                <w:rFonts w:ascii="Times New Roman" w:eastAsia="標楷體" w:hAnsi="Times New Roman" w:cs="Times New Roman"/>
                <w:szCs w:val="24"/>
              </w:rPr>
              <w:t xml:space="preserve"> Liu,</w:t>
            </w:r>
            <w:r>
              <w:rPr>
                <w:rFonts w:ascii="Times New Roman" w:eastAsia="標楷體" w:hAnsi="Times New Roman" w:cs="Times New Roman" w:hint="eastAsia"/>
                <w:szCs w:val="24"/>
              </w:rPr>
              <w:t xml:space="preserve"> </w:t>
            </w:r>
            <w:r w:rsidRPr="00E323F9">
              <w:rPr>
                <w:rFonts w:ascii="Times New Roman" w:eastAsia="標楷體" w:hAnsi="Times New Roman" w:cs="Times New Roman"/>
                <w:szCs w:val="24"/>
              </w:rPr>
              <w:t>E.Z.F.</w:t>
            </w:r>
            <w:r>
              <w:rPr>
                <w:rFonts w:ascii="Times New Roman" w:eastAsia="標楷體" w:hAnsi="Times New Roman" w:cs="Times New Roman" w:hint="eastAsia"/>
                <w:szCs w:val="24"/>
              </w:rPr>
              <w:t xml:space="preserve">, </w:t>
            </w:r>
            <w:r w:rsidRPr="00E323F9">
              <w:rPr>
                <w:rFonts w:ascii="Times New Roman" w:eastAsia="標楷體" w:hAnsi="Times New Roman" w:cs="Times New Roman"/>
                <w:szCs w:val="24"/>
              </w:rPr>
              <w:t>Lee</w:t>
            </w:r>
            <w:r>
              <w:rPr>
                <w:rFonts w:ascii="Times New Roman" w:eastAsia="標楷體" w:hAnsi="Times New Roman" w:cs="Times New Roman" w:hint="eastAsia"/>
                <w:szCs w:val="24"/>
              </w:rPr>
              <w:t xml:space="preserve">, </w:t>
            </w:r>
            <w:r w:rsidRPr="00E323F9">
              <w:rPr>
                <w:rFonts w:ascii="Times New Roman" w:eastAsia="標楷體" w:hAnsi="Times New Roman" w:cs="Times New Roman"/>
                <w:szCs w:val="24"/>
              </w:rPr>
              <w:t xml:space="preserve"> C.Y., Chen, N.S.</w:t>
            </w:r>
            <w:r>
              <w:rPr>
                <w:rFonts w:ascii="Times New Roman" w:eastAsia="標楷體" w:hAnsi="Times New Roman" w:cs="Times New Roman" w:hint="eastAsia"/>
                <w:szCs w:val="24"/>
              </w:rPr>
              <w:t>,</w:t>
            </w:r>
            <w:r w:rsidRPr="00E323F9">
              <w:rPr>
                <w:rFonts w:ascii="Times New Roman" w:eastAsia="標楷體" w:hAnsi="Times New Roman" w:cs="Times New Roman"/>
                <w:szCs w:val="24"/>
              </w:rPr>
              <w:t xml:space="preserve"> </w:t>
            </w:r>
            <w:proofErr w:type="spellStart"/>
            <w:r w:rsidRPr="00E323F9">
              <w:rPr>
                <w:rFonts w:ascii="Times New Roman" w:eastAsia="標楷體" w:hAnsi="Times New Roman" w:cs="Times New Roman"/>
                <w:szCs w:val="24"/>
              </w:rPr>
              <w:t>Hu,D.C</w:t>
            </w:r>
            <w:proofErr w:type="spellEnd"/>
            <w:r w:rsidRPr="00E323F9">
              <w:rPr>
                <w:rFonts w:ascii="Times New Roman" w:eastAsia="標楷體" w:hAnsi="Times New Roman" w:cs="Times New Roman"/>
                <w:szCs w:val="24"/>
              </w:rPr>
              <w:t>. &amp; Lin</w:t>
            </w:r>
            <w:r>
              <w:rPr>
                <w:rFonts w:ascii="Times New Roman" w:eastAsia="標楷體" w:hAnsi="Times New Roman" w:cs="Times New Roman" w:hint="eastAsia"/>
                <w:szCs w:val="24"/>
              </w:rPr>
              <w:t>,</w:t>
            </w:r>
            <w:r w:rsidRPr="00E323F9">
              <w:rPr>
                <w:rFonts w:ascii="Times New Roman" w:eastAsia="標楷體" w:hAnsi="Times New Roman" w:cs="Times New Roman"/>
                <w:szCs w:val="24"/>
              </w:rPr>
              <w:t xml:space="preserve"> C.H. (2011/4). Developing and validating of a Media Literacy Self-evaluation Scale (MLSS) for Taiwanese Elementary School Students. </w:t>
            </w:r>
            <w:r w:rsidRPr="00E323F9">
              <w:rPr>
                <w:rFonts w:ascii="Times New Roman" w:eastAsia="標楷體" w:hAnsi="Times New Roman" w:cs="Times New Roman"/>
                <w:i/>
                <w:szCs w:val="24"/>
              </w:rPr>
              <w:t>Turkey Online Journal of Educational Technology, 10</w:t>
            </w:r>
            <w:r w:rsidRPr="00E323F9">
              <w:rPr>
                <w:rFonts w:ascii="Times New Roman" w:eastAsia="標楷體" w:hAnsi="Times New Roman" w:cs="Times New Roman"/>
                <w:szCs w:val="24"/>
              </w:rPr>
              <w:t>(2), 63-71. (SSCI).</w:t>
            </w:r>
          </w:p>
          <w:p w:rsidR="002B3F3D" w:rsidRPr="00E323F9" w:rsidRDefault="002B3F3D" w:rsidP="002B3F3D">
            <w:pPr>
              <w:spacing w:line="240" w:lineRule="atLeast"/>
              <w:ind w:left="480" w:hangingChars="200" w:hanging="480"/>
              <w:rPr>
                <w:rFonts w:ascii="Times New Roman" w:eastAsia="標楷體" w:hAnsi="Times New Roman" w:cs="Times New Roman"/>
                <w:szCs w:val="24"/>
              </w:rPr>
            </w:pPr>
            <w:r>
              <w:rPr>
                <w:rFonts w:ascii="Times New Roman" w:eastAsia="標楷體" w:hAnsi="Times New Roman" w:cs="Times New Roman"/>
                <w:szCs w:val="24"/>
              </w:rPr>
              <w:t>Chang</w:t>
            </w:r>
            <w:r>
              <w:rPr>
                <w:rFonts w:ascii="Times New Roman" w:eastAsia="標楷體" w:hAnsi="Times New Roman" w:cs="Times New Roman" w:hint="eastAsia"/>
                <w:szCs w:val="24"/>
              </w:rPr>
              <w:t xml:space="preserve">, </w:t>
            </w:r>
            <w:proofErr w:type="spellStart"/>
            <w:r w:rsidRPr="00E323F9">
              <w:rPr>
                <w:rFonts w:ascii="Times New Roman" w:eastAsia="標楷體" w:hAnsi="Times New Roman" w:cs="Times New Roman"/>
                <w:szCs w:val="24"/>
              </w:rPr>
              <w:t>Chiung</w:t>
            </w:r>
            <w:proofErr w:type="spellEnd"/>
            <w:r w:rsidRPr="00E323F9">
              <w:rPr>
                <w:rFonts w:ascii="Times New Roman" w:eastAsia="標楷體" w:hAnsi="Times New Roman" w:cs="Times New Roman"/>
                <w:szCs w:val="24"/>
              </w:rPr>
              <w:t>-Sui &amp; Liu</w:t>
            </w:r>
            <w:r>
              <w:rPr>
                <w:rFonts w:ascii="Times New Roman" w:eastAsia="標楷體" w:hAnsi="Times New Roman" w:cs="Times New Roman" w:hint="eastAsia"/>
                <w:szCs w:val="24"/>
              </w:rPr>
              <w:t xml:space="preserve">, </w:t>
            </w:r>
            <w:r w:rsidRPr="00E323F9">
              <w:rPr>
                <w:rFonts w:ascii="Times New Roman" w:eastAsia="標楷體" w:hAnsi="Times New Roman" w:cs="Times New Roman"/>
                <w:szCs w:val="24"/>
              </w:rPr>
              <w:t xml:space="preserve">E.Z.F. (2011/11). Exploring Media Literacy of Taiwanese </w:t>
            </w:r>
            <w:r w:rsidRPr="00E323F9">
              <w:rPr>
                <w:rFonts w:ascii="Times New Roman" w:eastAsia="標楷體" w:hAnsi="Times New Roman" w:cs="Times New Roman"/>
                <w:szCs w:val="24"/>
              </w:rPr>
              <w:lastRenderedPageBreak/>
              <w:t xml:space="preserve">Elementary School Students. </w:t>
            </w:r>
            <w:r w:rsidRPr="00E323F9">
              <w:rPr>
                <w:rFonts w:ascii="Times New Roman" w:eastAsia="標楷體" w:hAnsi="Times New Roman" w:cs="Times New Roman"/>
                <w:i/>
                <w:szCs w:val="24"/>
              </w:rPr>
              <w:t>The Asia-Pacific Education Researcher</w:t>
            </w:r>
            <w:r w:rsidRPr="00E323F9">
              <w:rPr>
                <w:rFonts w:ascii="Times New Roman" w:eastAsia="標楷體" w:hAnsi="Times New Roman" w:cs="Times New Roman"/>
                <w:szCs w:val="24"/>
              </w:rPr>
              <w:t>. (SSCI)</w:t>
            </w:r>
          </w:p>
          <w:p w:rsidR="002B3F3D" w:rsidRPr="00E323F9" w:rsidRDefault="002B3F3D" w:rsidP="002B3F3D">
            <w:pPr>
              <w:spacing w:line="240" w:lineRule="atLeast"/>
              <w:ind w:left="480" w:hangingChars="200" w:hanging="480"/>
              <w:rPr>
                <w:rFonts w:ascii="Times New Roman" w:eastAsia="標楷體" w:hAnsi="Times New Roman" w:cs="Times New Roman"/>
                <w:szCs w:val="24"/>
              </w:rPr>
            </w:pPr>
            <w:r w:rsidRPr="00E323F9">
              <w:rPr>
                <w:rFonts w:ascii="Times New Roman" w:eastAsia="標楷體" w:hAnsi="Times New Roman" w:cs="Times New Roman"/>
                <w:szCs w:val="24"/>
              </w:rPr>
              <w:t>Shen</w:t>
            </w:r>
            <w:r>
              <w:rPr>
                <w:rFonts w:ascii="Times New Roman" w:eastAsia="標楷體" w:hAnsi="Times New Roman" w:cs="Times New Roman" w:hint="eastAsia"/>
                <w:szCs w:val="24"/>
              </w:rPr>
              <w:t>,</w:t>
            </w:r>
            <w:r w:rsidRPr="00E323F9">
              <w:rPr>
                <w:rFonts w:ascii="Times New Roman" w:eastAsia="標楷體" w:hAnsi="Times New Roman" w:cs="Times New Roman"/>
                <w:szCs w:val="24"/>
              </w:rPr>
              <w:t xml:space="preserve"> Chun-Yi &amp; Chang</w:t>
            </w:r>
            <w:r>
              <w:rPr>
                <w:rFonts w:ascii="Times New Roman" w:eastAsia="標楷體" w:hAnsi="Times New Roman" w:cs="Times New Roman" w:hint="eastAsia"/>
                <w:szCs w:val="24"/>
              </w:rPr>
              <w:t xml:space="preserve">, </w:t>
            </w:r>
            <w:proofErr w:type="spellStart"/>
            <w:r w:rsidRPr="00E323F9">
              <w:rPr>
                <w:rFonts w:ascii="Times New Roman" w:eastAsia="標楷體" w:hAnsi="Times New Roman" w:cs="Times New Roman"/>
                <w:szCs w:val="24"/>
              </w:rPr>
              <w:t>Chiung</w:t>
            </w:r>
            <w:proofErr w:type="spellEnd"/>
            <w:r w:rsidRPr="00E323F9">
              <w:rPr>
                <w:rFonts w:ascii="Times New Roman" w:eastAsia="標楷體" w:hAnsi="Times New Roman" w:cs="Times New Roman"/>
                <w:szCs w:val="24"/>
              </w:rPr>
              <w:t>-Sui (2010/12). The Factors that Influence e-Instructors’ Performance in Taiwan: A Perspective of New Human Performance Model. T</w:t>
            </w:r>
            <w:r w:rsidRPr="00E323F9">
              <w:rPr>
                <w:rFonts w:ascii="Times New Roman" w:eastAsia="標楷體" w:hAnsi="Times New Roman" w:cs="Times New Roman"/>
                <w:i/>
                <w:szCs w:val="24"/>
              </w:rPr>
              <w:t>he International Journal of Multimedia Data Engineering and Management, 1</w:t>
            </w:r>
            <w:r w:rsidRPr="00E323F9">
              <w:rPr>
                <w:rFonts w:ascii="Times New Roman" w:eastAsia="標楷體" w:hAnsi="Times New Roman" w:cs="Times New Roman"/>
                <w:szCs w:val="24"/>
              </w:rPr>
              <w:t xml:space="preserve">(4), 50-59. </w:t>
            </w:r>
          </w:p>
          <w:p w:rsidR="002B3F3D" w:rsidRPr="00E323F9" w:rsidRDefault="002B3F3D" w:rsidP="002B3F3D">
            <w:pPr>
              <w:spacing w:line="240" w:lineRule="atLeast"/>
              <w:ind w:left="480" w:hangingChars="200" w:hanging="480"/>
              <w:rPr>
                <w:rFonts w:ascii="Times New Roman" w:eastAsia="標楷體" w:hAnsi="Times New Roman" w:cs="Times New Roman"/>
                <w:szCs w:val="24"/>
              </w:rPr>
            </w:pPr>
            <w:r w:rsidRPr="00E323F9">
              <w:rPr>
                <w:rFonts w:ascii="Times New Roman" w:eastAsia="標楷體" w:hAnsi="Times New Roman" w:cs="Times New Roman"/>
                <w:szCs w:val="24"/>
              </w:rPr>
              <w:t xml:space="preserve">Liu, E. Z. F., Lin, C. H., &amp; Chang, C.S. (2010/9). Student satisfaction and self-efficacy in a cooperative robotics course. </w:t>
            </w:r>
            <w:r w:rsidRPr="00E323F9">
              <w:rPr>
                <w:rFonts w:ascii="Times New Roman" w:eastAsia="標楷體" w:hAnsi="Times New Roman" w:cs="Times New Roman"/>
                <w:i/>
                <w:szCs w:val="24"/>
              </w:rPr>
              <w:t>Social Behavior and Personality, 38</w:t>
            </w:r>
            <w:r w:rsidRPr="00E323F9">
              <w:rPr>
                <w:rFonts w:ascii="Times New Roman" w:eastAsia="標楷體" w:hAnsi="Times New Roman" w:cs="Times New Roman"/>
                <w:szCs w:val="24"/>
              </w:rPr>
              <w:t>(8), 1135-1146. (SSCI)</w:t>
            </w:r>
          </w:p>
          <w:p w:rsidR="002B3F3D" w:rsidRPr="00E323F9" w:rsidRDefault="002B3F3D" w:rsidP="002B3F3D">
            <w:pPr>
              <w:spacing w:line="240" w:lineRule="atLeast"/>
              <w:ind w:left="480" w:hangingChars="200" w:hanging="480"/>
              <w:rPr>
                <w:rFonts w:ascii="Times New Roman" w:eastAsia="標楷體" w:hAnsi="Times New Roman" w:cs="Times New Roman"/>
                <w:szCs w:val="24"/>
              </w:rPr>
            </w:pPr>
            <w:r w:rsidRPr="00E323F9">
              <w:rPr>
                <w:rFonts w:ascii="Times New Roman" w:eastAsia="標楷體" w:hAnsi="Times New Roman" w:cs="Times New Roman"/>
                <w:szCs w:val="24"/>
              </w:rPr>
              <w:t xml:space="preserve">Chang, </w:t>
            </w:r>
            <w:proofErr w:type="spellStart"/>
            <w:r w:rsidRPr="00E323F9">
              <w:rPr>
                <w:rFonts w:ascii="Times New Roman" w:eastAsia="標楷體" w:hAnsi="Times New Roman" w:cs="Times New Roman"/>
                <w:szCs w:val="24"/>
              </w:rPr>
              <w:t>Chiung</w:t>
            </w:r>
            <w:proofErr w:type="spellEnd"/>
            <w:r w:rsidRPr="00E323F9">
              <w:rPr>
                <w:rFonts w:ascii="Times New Roman" w:eastAsia="標楷體" w:hAnsi="Times New Roman" w:cs="Times New Roman"/>
                <w:szCs w:val="24"/>
              </w:rPr>
              <w:t xml:space="preserve">-Sui (2008/Fall). Development and Validation of the Computer Technology Literacy Self-assessment Scale for Taiwanese Elementary School Students. </w:t>
            </w:r>
            <w:r w:rsidRPr="00E323F9">
              <w:rPr>
                <w:rFonts w:ascii="Times New Roman" w:eastAsia="標楷體" w:hAnsi="Times New Roman" w:cs="Times New Roman"/>
                <w:i/>
                <w:szCs w:val="24"/>
              </w:rPr>
              <w:t>Adolescence, vol. 43</w:t>
            </w:r>
            <w:r w:rsidRPr="00E323F9">
              <w:rPr>
                <w:rFonts w:ascii="Times New Roman" w:eastAsia="標楷體" w:hAnsi="Times New Roman" w:cs="Times New Roman"/>
                <w:szCs w:val="24"/>
              </w:rPr>
              <w:t>, no. 171, 623-634. (SSCI). (NSC 93-2520-S-032-005)</w:t>
            </w:r>
          </w:p>
          <w:p w:rsidR="002B3F3D" w:rsidRPr="00E323F9" w:rsidRDefault="002B3F3D" w:rsidP="002B3F3D">
            <w:pPr>
              <w:spacing w:line="240" w:lineRule="atLeast"/>
              <w:ind w:left="480" w:hangingChars="200" w:hanging="480"/>
              <w:rPr>
                <w:rFonts w:ascii="Times New Roman" w:eastAsia="標楷體" w:hAnsi="Times New Roman" w:cs="Times New Roman"/>
                <w:szCs w:val="24"/>
              </w:rPr>
            </w:pPr>
            <w:r w:rsidRPr="00E323F9">
              <w:rPr>
                <w:rFonts w:ascii="Times New Roman" w:eastAsia="標楷體" w:hAnsi="Times New Roman" w:cs="Times New Roman"/>
                <w:szCs w:val="24"/>
              </w:rPr>
              <w:t>Chang</w:t>
            </w:r>
            <w:r>
              <w:rPr>
                <w:rFonts w:ascii="Times New Roman" w:eastAsia="標楷體" w:hAnsi="Times New Roman" w:cs="Times New Roman" w:hint="eastAsia"/>
                <w:szCs w:val="24"/>
              </w:rPr>
              <w:t>,</w:t>
            </w:r>
            <w:r w:rsidRPr="00E323F9">
              <w:rPr>
                <w:rFonts w:ascii="Times New Roman" w:eastAsia="標楷體" w:hAnsi="Times New Roman" w:cs="Times New Roman"/>
                <w:szCs w:val="24"/>
              </w:rPr>
              <w:t xml:space="preserve"> </w:t>
            </w:r>
            <w:proofErr w:type="spellStart"/>
            <w:r w:rsidRPr="00E323F9">
              <w:rPr>
                <w:rFonts w:ascii="Times New Roman" w:eastAsia="標楷體" w:hAnsi="Times New Roman" w:cs="Times New Roman"/>
                <w:szCs w:val="24"/>
              </w:rPr>
              <w:t>Chiung</w:t>
            </w:r>
            <w:proofErr w:type="spellEnd"/>
            <w:r w:rsidRPr="00E323F9">
              <w:rPr>
                <w:rFonts w:ascii="Times New Roman" w:eastAsia="標楷體" w:hAnsi="Times New Roman" w:cs="Times New Roman"/>
                <w:szCs w:val="24"/>
              </w:rPr>
              <w:t xml:space="preserve">-Sui (2007/Summer). An Investigation of Taiwanese Early Adolescents’ Self-evaluations Concerning the Big 6 Information Problem-solving Approach. </w:t>
            </w:r>
            <w:r w:rsidRPr="00E323F9">
              <w:rPr>
                <w:rFonts w:ascii="Times New Roman" w:eastAsia="標楷體" w:hAnsi="Times New Roman" w:cs="Times New Roman"/>
                <w:i/>
                <w:szCs w:val="24"/>
              </w:rPr>
              <w:t>Adolescence, vol. 42</w:t>
            </w:r>
            <w:r w:rsidRPr="00E323F9">
              <w:rPr>
                <w:rFonts w:ascii="Times New Roman" w:eastAsia="標楷體" w:hAnsi="Times New Roman" w:cs="Times New Roman"/>
                <w:szCs w:val="24"/>
              </w:rPr>
              <w:t>, no. 166, p.405-415. (SSCI). (NSC 92-2520-S-032-006)</w:t>
            </w:r>
          </w:p>
          <w:p w:rsidR="002B3F3D" w:rsidRPr="002B3F3D" w:rsidRDefault="002B3F3D" w:rsidP="002B3F3D">
            <w:pPr>
              <w:spacing w:line="240" w:lineRule="atLeast"/>
              <w:rPr>
                <w:rFonts w:ascii="Times New Roman" w:eastAsia="標楷體" w:hAnsi="Times New Roman" w:cs="Times New Roman"/>
                <w:szCs w:val="24"/>
              </w:rPr>
            </w:pPr>
          </w:p>
          <w:p w:rsidR="001123A6" w:rsidRPr="002B3F3D" w:rsidRDefault="001123A6" w:rsidP="00816AF9">
            <w:pPr>
              <w:spacing w:line="240" w:lineRule="atLeast"/>
              <w:ind w:left="480" w:hangingChars="200" w:hanging="480"/>
              <w:rPr>
                <w:rFonts w:ascii="Times New Roman" w:eastAsia="標楷體" w:hAnsi="Times New Roman" w:cs="Times New Roman"/>
                <w:szCs w:val="24"/>
              </w:rPr>
            </w:pPr>
            <w:r w:rsidRPr="002B3F3D">
              <w:rPr>
                <w:rFonts w:ascii="Times New Roman" w:eastAsia="標楷體" w:hAnsi="Times New Roman" w:cs="Times New Roman"/>
                <w:szCs w:val="24"/>
              </w:rPr>
              <w:t>謝佩涓、張瓊穗</w:t>
            </w:r>
            <w:r w:rsidR="00460954" w:rsidRPr="002B3F3D">
              <w:rPr>
                <w:rFonts w:ascii="Times New Roman" w:eastAsia="標楷體" w:hAnsi="Times New Roman" w:cs="Times New Roman" w:hint="eastAsia"/>
                <w:szCs w:val="24"/>
              </w:rPr>
              <w:t>（</w:t>
            </w:r>
            <w:r w:rsidR="00460954" w:rsidRPr="002B3F3D">
              <w:rPr>
                <w:rFonts w:ascii="Times New Roman" w:eastAsia="標楷體" w:hAnsi="Times New Roman" w:cs="Times New Roman" w:hint="eastAsia"/>
                <w:szCs w:val="24"/>
              </w:rPr>
              <w:t>2013/7</w:t>
            </w:r>
            <w:r w:rsidR="00460954" w:rsidRPr="002B3F3D">
              <w:rPr>
                <w:rFonts w:ascii="Times New Roman" w:eastAsia="標楷體" w:hAnsi="Times New Roman" w:cs="Times New Roman" w:hint="eastAsia"/>
                <w:szCs w:val="24"/>
              </w:rPr>
              <w:t>）</w:t>
            </w:r>
            <w:r w:rsidRPr="002B3F3D">
              <w:rPr>
                <w:rFonts w:ascii="Times New Roman" w:eastAsia="標楷體" w:hAnsi="Times New Roman" w:cs="Times New Roman"/>
                <w:szCs w:val="24"/>
              </w:rPr>
              <w:t>。</w:t>
            </w:r>
            <w:r w:rsidRPr="002B3F3D">
              <w:rPr>
                <w:rFonts w:ascii="Times New Roman" w:eastAsia="標楷體" w:hAnsi="Times New Roman" w:cs="Times New Roman"/>
                <w:szCs w:val="24"/>
              </w:rPr>
              <w:t>Xbox360_Kinect</w:t>
            </w:r>
            <w:r w:rsidRPr="002B3F3D">
              <w:rPr>
                <w:rFonts w:ascii="Times New Roman" w:eastAsia="標楷體" w:hAnsi="Times New Roman" w:cs="Times New Roman"/>
                <w:szCs w:val="24"/>
              </w:rPr>
              <w:t>運用於國中智能障礙學生休閒教育課程成效之探討。</w:t>
            </w:r>
            <w:r w:rsidR="00460954" w:rsidRPr="002B3F3D">
              <w:rPr>
                <w:rFonts w:ascii="Times New Roman" w:eastAsia="標楷體" w:hAnsi="Times New Roman" w:cs="Times New Roman" w:hint="eastAsia"/>
                <w:b/>
                <w:szCs w:val="24"/>
              </w:rPr>
              <w:t>桃竹區特殊教育</w:t>
            </w:r>
            <w:r w:rsidR="00460954" w:rsidRPr="002B3F3D">
              <w:rPr>
                <w:rFonts w:ascii="Times New Roman" w:eastAsia="標楷體" w:hAnsi="Times New Roman" w:cs="Times New Roman" w:hint="eastAsia"/>
                <w:b/>
                <w:szCs w:val="24"/>
              </w:rPr>
              <w:t xml:space="preserve"> 21</w:t>
            </w:r>
            <w:r w:rsidR="00460954" w:rsidRPr="002B3F3D">
              <w:rPr>
                <w:rFonts w:ascii="Times New Roman" w:eastAsia="標楷體" w:hAnsi="Times New Roman" w:cs="Times New Roman" w:hint="eastAsia"/>
                <w:b/>
                <w:szCs w:val="24"/>
              </w:rPr>
              <w:t>，</w:t>
            </w:r>
            <w:r w:rsidR="00460954" w:rsidRPr="002B3F3D">
              <w:rPr>
                <w:rFonts w:ascii="Times New Roman" w:eastAsia="標楷體" w:hAnsi="Times New Roman" w:cs="Times New Roman" w:hint="eastAsia"/>
                <w:szCs w:val="24"/>
              </w:rPr>
              <w:t>8-18</w:t>
            </w:r>
            <w:r w:rsidRPr="002B3F3D">
              <w:rPr>
                <w:rFonts w:ascii="Times New Roman" w:eastAsia="標楷體" w:hAnsi="Times New Roman" w:cs="Times New Roman"/>
                <w:szCs w:val="24"/>
              </w:rPr>
              <w:t>。</w:t>
            </w:r>
          </w:p>
          <w:p w:rsidR="001123A6" w:rsidRPr="002B3F3D" w:rsidRDefault="001123A6" w:rsidP="00816AF9">
            <w:pPr>
              <w:spacing w:line="240" w:lineRule="atLeast"/>
              <w:ind w:left="480" w:hangingChars="200" w:hanging="480"/>
              <w:rPr>
                <w:rFonts w:ascii="Times New Roman" w:eastAsia="標楷體" w:hAnsi="Times New Roman" w:cs="Times New Roman"/>
                <w:szCs w:val="24"/>
              </w:rPr>
            </w:pPr>
            <w:r w:rsidRPr="002B3F3D">
              <w:rPr>
                <w:rFonts w:ascii="Times New Roman" w:eastAsia="標楷體" w:hAnsi="Times New Roman" w:cs="Times New Roman"/>
                <w:szCs w:val="24"/>
              </w:rPr>
              <w:t>張</w:t>
            </w:r>
            <w:proofErr w:type="gramStart"/>
            <w:r w:rsidRPr="002B3F3D">
              <w:rPr>
                <w:rFonts w:ascii="Times New Roman" w:eastAsia="標楷體" w:hAnsi="Times New Roman" w:cs="Times New Roman"/>
                <w:szCs w:val="24"/>
              </w:rPr>
              <w:t>彧</w:t>
            </w:r>
            <w:proofErr w:type="gramEnd"/>
            <w:r w:rsidRPr="002B3F3D">
              <w:rPr>
                <w:rFonts w:ascii="Times New Roman" w:eastAsia="標楷體" w:hAnsi="Times New Roman" w:cs="Times New Roman"/>
                <w:szCs w:val="24"/>
              </w:rPr>
              <w:t>銘、張瓊穗</w:t>
            </w:r>
            <w:r w:rsidR="00460954" w:rsidRPr="002B3F3D">
              <w:rPr>
                <w:rFonts w:ascii="Times New Roman" w:eastAsia="標楷體" w:hAnsi="Times New Roman" w:cs="Times New Roman" w:hint="eastAsia"/>
                <w:szCs w:val="24"/>
              </w:rPr>
              <w:t>（</w:t>
            </w:r>
            <w:r w:rsidR="00460954" w:rsidRPr="002B3F3D">
              <w:rPr>
                <w:rFonts w:ascii="Times New Roman" w:eastAsia="標楷體" w:hAnsi="Times New Roman" w:cs="Times New Roman" w:hint="eastAsia"/>
                <w:szCs w:val="24"/>
              </w:rPr>
              <w:t>2012/12</w:t>
            </w:r>
            <w:r w:rsidR="00460954" w:rsidRPr="002B3F3D">
              <w:rPr>
                <w:rFonts w:ascii="Times New Roman" w:eastAsia="標楷體" w:hAnsi="Times New Roman" w:cs="Times New Roman" w:hint="eastAsia"/>
                <w:szCs w:val="24"/>
              </w:rPr>
              <w:t>）</w:t>
            </w:r>
            <w:r w:rsidRPr="002B3F3D">
              <w:rPr>
                <w:rFonts w:ascii="Times New Roman" w:eastAsia="標楷體" w:hAnsi="Times New Roman" w:cs="Times New Roman"/>
                <w:szCs w:val="24"/>
              </w:rPr>
              <w:t>。學習障礙鑑定工作的現況調查</w:t>
            </w:r>
            <w:r w:rsidRPr="002B3F3D">
              <w:rPr>
                <w:rFonts w:ascii="Times New Roman" w:eastAsia="標楷體" w:hAnsi="Times New Roman" w:cs="Times New Roman"/>
                <w:szCs w:val="24"/>
              </w:rPr>
              <w:t>---</w:t>
            </w:r>
            <w:r w:rsidRPr="002B3F3D">
              <w:rPr>
                <w:rFonts w:ascii="Times New Roman" w:eastAsia="標楷體" w:hAnsi="Times New Roman" w:cs="Times New Roman"/>
                <w:szCs w:val="24"/>
              </w:rPr>
              <w:t>以新北市為例。</w:t>
            </w:r>
            <w:r w:rsidR="00460954" w:rsidRPr="002B3F3D">
              <w:rPr>
                <w:rFonts w:ascii="Times New Roman" w:eastAsia="標楷體" w:hAnsi="Times New Roman" w:cs="Times New Roman" w:hint="eastAsia"/>
                <w:b/>
                <w:szCs w:val="24"/>
              </w:rPr>
              <w:t>桃園創新學報</w:t>
            </w:r>
            <w:r w:rsidR="00460954" w:rsidRPr="002B3F3D">
              <w:rPr>
                <w:rFonts w:ascii="Times New Roman" w:eastAsia="標楷體" w:hAnsi="Times New Roman" w:cs="Times New Roman" w:hint="eastAsia"/>
                <w:b/>
                <w:szCs w:val="24"/>
              </w:rPr>
              <w:t xml:space="preserve"> 32</w:t>
            </w:r>
            <w:r w:rsidR="00460954" w:rsidRPr="002B3F3D">
              <w:rPr>
                <w:rFonts w:ascii="Times New Roman" w:eastAsia="標楷體" w:hAnsi="Times New Roman" w:cs="Times New Roman" w:hint="eastAsia"/>
                <w:b/>
                <w:szCs w:val="24"/>
              </w:rPr>
              <w:t>，</w:t>
            </w:r>
            <w:r w:rsidR="00460954" w:rsidRPr="002B3F3D">
              <w:rPr>
                <w:rFonts w:ascii="Times New Roman" w:eastAsia="標楷體" w:hAnsi="Times New Roman" w:cs="Times New Roman" w:hint="eastAsia"/>
                <w:szCs w:val="24"/>
              </w:rPr>
              <w:t>429-454</w:t>
            </w:r>
          </w:p>
          <w:p w:rsidR="00DF5882" w:rsidRPr="002B3F3D" w:rsidRDefault="00070B44" w:rsidP="00070B44">
            <w:pPr>
              <w:pStyle w:val="a9"/>
              <w:spacing w:line="360" w:lineRule="auto"/>
              <w:ind w:right="-425"/>
              <w:rPr>
                <w:rFonts w:ascii="標楷體" w:hAnsi="標楷體"/>
                <w:szCs w:val="24"/>
              </w:rPr>
            </w:pPr>
            <w:r w:rsidRPr="002B3F3D">
              <w:rPr>
                <w:rFonts w:ascii="標楷體" w:hAnsi="標楷體" w:hint="eastAsia"/>
                <w:szCs w:val="24"/>
              </w:rPr>
              <w:t>張</w:t>
            </w:r>
            <w:proofErr w:type="gramStart"/>
            <w:r w:rsidRPr="002B3F3D">
              <w:rPr>
                <w:rFonts w:ascii="標楷體" w:hAnsi="標楷體" w:hint="eastAsia"/>
                <w:szCs w:val="24"/>
              </w:rPr>
              <w:t>彧</w:t>
            </w:r>
            <w:proofErr w:type="gramEnd"/>
            <w:r w:rsidRPr="002B3F3D">
              <w:rPr>
                <w:rFonts w:ascii="標楷體" w:hAnsi="標楷體" w:hint="eastAsia"/>
                <w:szCs w:val="24"/>
              </w:rPr>
              <w:t>銘、張瓊穗 (2012</w:t>
            </w:r>
            <w:r w:rsidR="007F5827" w:rsidRPr="002B3F3D">
              <w:rPr>
                <w:rFonts w:ascii="標楷體" w:hAnsi="標楷體" w:hint="eastAsia"/>
                <w:szCs w:val="24"/>
              </w:rPr>
              <w:t>/12</w:t>
            </w:r>
            <w:r w:rsidRPr="002B3F3D">
              <w:rPr>
                <w:rFonts w:ascii="標楷體" w:hAnsi="標楷體" w:hint="eastAsia"/>
                <w:szCs w:val="24"/>
              </w:rPr>
              <w:t>)。</w:t>
            </w:r>
            <w:proofErr w:type="gramStart"/>
            <w:r w:rsidRPr="002B3F3D">
              <w:rPr>
                <w:rFonts w:ascii="標楷體" w:hAnsi="標楷體"/>
                <w:szCs w:val="24"/>
              </w:rPr>
              <w:t>探討心評人員</w:t>
            </w:r>
            <w:proofErr w:type="gramEnd"/>
            <w:r w:rsidRPr="002B3F3D">
              <w:rPr>
                <w:rFonts w:ascii="標楷體" w:hAnsi="標楷體"/>
                <w:szCs w:val="24"/>
              </w:rPr>
              <w:t>執行學習障礙鑑定工作之現況與困境</w:t>
            </w:r>
            <w:r w:rsidRPr="002B3F3D">
              <w:rPr>
                <w:rFonts w:ascii="標楷體" w:hAnsi="標楷體" w:hint="eastAsia"/>
                <w:szCs w:val="24"/>
              </w:rPr>
              <w:t>。</w:t>
            </w:r>
          </w:p>
          <w:p w:rsidR="00070B44" w:rsidRPr="002B3F3D" w:rsidRDefault="002B3F3D" w:rsidP="00DF5882">
            <w:pPr>
              <w:pStyle w:val="a9"/>
              <w:spacing w:line="360" w:lineRule="auto"/>
              <w:ind w:right="-425" w:firstLineChars="200" w:firstLine="480"/>
              <w:rPr>
                <w:rFonts w:ascii="標楷體" w:hAnsi="標楷體"/>
                <w:szCs w:val="24"/>
              </w:rPr>
            </w:pPr>
            <w:hyperlink r:id="rId8" w:history="1">
              <w:r w:rsidR="00070B44" w:rsidRPr="002B3F3D">
                <w:rPr>
                  <w:rStyle w:val="ab"/>
                  <w:rFonts w:ascii="標楷體" w:hAnsi="標楷體"/>
                  <w:b/>
                  <w:color w:val="auto"/>
                  <w:u w:val="none"/>
                </w:rPr>
                <w:t>桃竹區特殊教育</w:t>
              </w:r>
            </w:hyperlink>
            <w:r w:rsidR="00070B44" w:rsidRPr="002B3F3D">
              <w:rPr>
                <w:rFonts w:ascii="標楷體" w:hAnsi="標楷體" w:hint="eastAsia"/>
                <w:szCs w:val="24"/>
              </w:rPr>
              <w:t>，20，7-12。</w:t>
            </w:r>
          </w:p>
          <w:p w:rsidR="001123A6" w:rsidRPr="002B3F3D" w:rsidRDefault="001123A6" w:rsidP="00816AF9">
            <w:pPr>
              <w:spacing w:line="240" w:lineRule="atLeast"/>
              <w:ind w:left="480" w:hangingChars="200" w:hanging="480"/>
              <w:rPr>
                <w:rFonts w:ascii="Times New Roman" w:eastAsia="標楷體" w:hAnsi="Times New Roman" w:cs="Times New Roman"/>
                <w:szCs w:val="24"/>
              </w:rPr>
            </w:pPr>
            <w:r w:rsidRPr="002B3F3D">
              <w:rPr>
                <w:rFonts w:ascii="Times New Roman" w:eastAsia="標楷體" w:hAnsi="Times New Roman" w:cs="Times New Roman"/>
                <w:szCs w:val="24"/>
              </w:rPr>
              <w:t>張瓊穗、翁婉慈、潘璿安（</w:t>
            </w:r>
            <w:r w:rsidRPr="002B3F3D">
              <w:rPr>
                <w:rFonts w:ascii="Times New Roman" w:eastAsia="標楷體" w:hAnsi="Times New Roman" w:cs="Times New Roman"/>
                <w:szCs w:val="24"/>
              </w:rPr>
              <w:t>2011/6</w:t>
            </w:r>
            <w:r w:rsidRPr="002B3F3D">
              <w:rPr>
                <w:rFonts w:ascii="Times New Roman" w:eastAsia="標楷體" w:hAnsi="Times New Roman" w:cs="Times New Roman"/>
                <w:szCs w:val="24"/>
              </w:rPr>
              <w:t>）。「問題引導學習」策略融入數位學習訓練教材之發展與評鑑</w:t>
            </w:r>
            <w:r w:rsidRPr="002B3F3D">
              <w:rPr>
                <w:rFonts w:ascii="Times New Roman" w:eastAsia="標楷體" w:hAnsi="Times New Roman" w:cs="Times New Roman"/>
                <w:szCs w:val="24"/>
              </w:rPr>
              <w:t>-</w:t>
            </w:r>
            <w:r w:rsidRPr="002B3F3D">
              <w:rPr>
                <w:rFonts w:ascii="Times New Roman" w:eastAsia="標楷體" w:hAnsi="Times New Roman" w:cs="Times New Roman"/>
                <w:szCs w:val="24"/>
              </w:rPr>
              <w:t>以便利商店門市新進員工訓練為例。</w:t>
            </w:r>
            <w:r w:rsidRPr="002B3F3D">
              <w:rPr>
                <w:rFonts w:ascii="Times New Roman" w:eastAsia="標楷體" w:hAnsi="Times New Roman" w:cs="Times New Roman"/>
                <w:b/>
                <w:szCs w:val="24"/>
              </w:rPr>
              <w:t>教育科技與媒體，</w:t>
            </w:r>
            <w:r w:rsidRPr="002B3F3D">
              <w:rPr>
                <w:rFonts w:ascii="Times New Roman" w:eastAsia="標楷體" w:hAnsi="Times New Roman" w:cs="Times New Roman"/>
                <w:b/>
                <w:szCs w:val="24"/>
              </w:rPr>
              <w:t>96</w:t>
            </w:r>
            <w:r w:rsidRPr="002B3F3D">
              <w:rPr>
                <w:rFonts w:ascii="Times New Roman" w:eastAsia="標楷體" w:hAnsi="Times New Roman" w:cs="Times New Roman"/>
                <w:szCs w:val="24"/>
              </w:rPr>
              <w:t>，</w:t>
            </w:r>
            <w:r w:rsidRPr="002B3F3D">
              <w:rPr>
                <w:rFonts w:ascii="Times New Roman" w:eastAsia="標楷體" w:hAnsi="Times New Roman" w:cs="Times New Roman"/>
                <w:szCs w:val="24"/>
              </w:rPr>
              <w:t>63-80</w:t>
            </w:r>
            <w:r w:rsidRPr="002B3F3D">
              <w:rPr>
                <w:rFonts w:ascii="Times New Roman" w:eastAsia="標楷體" w:hAnsi="Times New Roman" w:cs="Times New Roman"/>
                <w:szCs w:val="24"/>
              </w:rPr>
              <w:t>。</w:t>
            </w:r>
          </w:p>
          <w:p w:rsidR="001123A6" w:rsidRPr="002B3F3D" w:rsidRDefault="001123A6" w:rsidP="00816AF9">
            <w:pPr>
              <w:spacing w:line="240" w:lineRule="atLeast"/>
              <w:ind w:left="480" w:hangingChars="200" w:hanging="480"/>
              <w:rPr>
                <w:rFonts w:ascii="Times New Roman" w:eastAsia="標楷體" w:hAnsi="Times New Roman" w:cs="Times New Roman"/>
                <w:szCs w:val="24"/>
              </w:rPr>
            </w:pPr>
            <w:r w:rsidRPr="002B3F3D">
              <w:rPr>
                <w:rFonts w:ascii="Times New Roman" w:eastAsia="標楷體" w:hAnsi="Times New Roman" w:cs="Times New Roman"/>
                <w:szCs w:val="24"/>
              </w:rPr>
              <w:t>張瓊穗、李容萱（</w:t>
            </w:r>
            <w:r w:rsidRPr="002B3F3D">
              <w:rPr>
                <w:rFonts w:ascii="Times New Roman" w:eastAsia="標楷體" w:hAnsi="Times New Roman" w:cs="Times New Roman"/>
                <w:szCs w:val="24"/>
              </w:rPr>
              <w:t>2011/4</w:t>
            </w:r>
            <w:r w:rsidRPr="002B3F3D">
              <w:rPr>
                <w:rFonts w:ascii="Times New Roman" w:eastAsia="標楷體" w:hAnsi="Times New Roman" w:cs="Times New Roman"/>
                <w:szCs w:val="24"/>
              </w:rPr>
              <w:t>）。行動學習科技在環境議題探究活動之設計與應用。</w:t>
            </w:r>
            <w:r w:rsidRPr="002B3F3D">
              <w:rPr>
                <w:rFonts w:ascii="Times New Roman" w:eastAsia="標楷體" w:hAnsi="Times New Roman" w:cs="Times New Roman"/>
                <w:b/>
                <w:szCs w:val="24"/>
              </w:rPr>
              <w:t>教育研究月刊，</w:t>
            </w:r>
            <w:r w:rsidRPr="002B3F3D">
              <w:rPr>
                <w:rFonts w:ascii="Times New Roman" w:eastAsia="標楷體" w:hAnsi="Times New Roman" w:cs="Times New Roman"/>
                <w:b/>
                <w:szCs w:val="24"/>
              </w:rPr>
              <w:t xml:space="preserve">204 </w:t>
            </w:r>
            <w:r w:rsidRPr="002B3F3D">
              <w:rPr>
                <w:rFonts w:ascii="Times New Roman" w:eastAsia="標楷體" w:hAnsi="Times New Roman" w:cs="Times New Roman"/>
                <w:szCs w:val="24"/>
              </w:rPr>
              <w:t>，</w:t>
            </w:r>
            <w:r w:rsidRPr="002B3F3D">
              <w:rPr>
                <w:rFonts w:ascii="Times New Roman" w:eastAsia="標楷體" w:hAnsi="Times New Roman" w:cs="Times New Roman"/>
                <w:szCs w:val="24"/>
              </w:rPr>
              <w:t>5-14</w:t>
            </w:r>
            <w:r w:rsidRPr="002B3F3D">
              <w:rPr>
                <w:rFonts w:ascii="Times New Roman" w:eastAsia="標楷體" w:hAnsi="Times New Roman" w:cs="Times New Roman"/>
                <w:szCs w:val="24"/>
              </w:rPr>
              <w:t>。</w:t>
            </w:r>
          </w:p>
          <w:p w:rsidR="001123A6" w:rsidRPr="002B3F3D" w:rsidRDefault="001123A6" w:rsidP="00816AF9">
            <w:pPr>
              <w:spacing w:line="240" w:lineRule="atLeast"/>
              <w:ind w:left="480" w:hangingChars="200" w:hanging="480"/>
              <w:rPr>
                <w:rFonts w:ascii="Times New Roman" w:eastAsia="標楷體" w:hAnsi="Times New Roman" w:cs="Times New Roman"/>
                <w:szCs w:val="24"/>
              </w:rPr>
            </w:pPr>
            <w:r w:rsidRPr="002B3F3D">
              <w:rPr>
                <w:rFonts w:ascii="Times New Roman" w:eastAsia="標楷體" w:hAnsi="Times New Roman" w:cs="Times New Roman"/>
                <w:szCs w:val="24"/>
              </w:rPr>
              <w:t>張瓊穗、羅百萱（</w:t>
            </w:r>
            <w:r w:rsidRPr="002B3F3D">
              <w:rPr>
                <w:rFonts w:ascii="Times New Roman" w:eastAsia="標楷體" w:hAnsi="Times New Roman" w:cs="Times New Roman"/>
                <w:szCs w:val="24"/>
              </w:rPr>
              <w:t>2009/1</w:t>
            </w:r>
            <w:r w:rsidRPr="002B3F3D">
              <w:rPr>
                <w:rFonts w:ascii="Times New Roman" w:eastAsia="標楷體" w:hAnsi="Times New Roman" w:cs="Times New Roman"/>
                <w:szCs w:val="24"/>
              </w:rPr>
              <w:t>）。公部門數位學習成效評鑑指標之探析</w:t>
            </w:r>
            <w:r w:rsidRPr="002B3F3D">
              <w:rPr>
                <w:rFonts w:ascii="Times New Roman" w:eastAsia="標楷體" w:hAnsi="Times New Roman" w:cs="Times New Roman"/>
                <w:szCs w:val="24"/>
              </w:rPr>
              <w:t>-</w:t>
            </w:r>
            <w:r w:rsidRPr="002B3F3D">
              <w:rPr>
                <w:rFonts w:ascii="Times New Roman" w:eastAsia="標楷體" w:hAnsi="Times New Roman" w:cs="Times New Roman"/>
                <w:szCs w:val="24"/>
              </w:rPr>
              <w:t>以公務人力發展中心為例。</w:t>
            </w:r>
            <w:r w:rsidRPr="002B3F3D">
              <w:rPr>
                <w:rFonts w:ascii="Times New Roman" w:eastAsia="標楷體" w:hAnsi="Times New Roman" w:cs="Times New Roman"/>
                <w:b/>
                <w:szCs w:val="24"/>
              </w:rPr>
              <w:t>教育研究月刊，</w:t>
            </w:r>
            <w:r w:rsidRPr="002B3F3D">
              <w:rPr>
                <w:rFonts w:ascii="Times New Roman" w:eastAsia="標楷體" w:hAnsi="Times New Roman" w:cs="Times New Roman"/>
                <w:b/>
                <w:szCs w:val="24"/>
              </w:rPr>
              <w:t>177</w:t>
            </w:r>
            <w:r w:rsidRPr="002B3F3D">
              <w:rPr>
                <w:rFonts w:ascii="Times New Roman" w:eastAsia="標楷體" w:hAnsi="Times New Roman" w:cs="Times New Roman"/>
                <w:szCs w:val="24"/>
              </w:rPr>
              <w:t>，</w:t>
            </w:r>
            <w:r w:rsidRPr="002B3F3D">
              <w:rPr>
                <w:rFonts w:ascii="Times New Roman" w:eastAsia="標楷體" w:hAnsi="Times New Roman" w:cs="Times New Roman"/>
                <w:szCs w:val="24"/>
              </w:rPr>
              <w:t>63-77</w:t>
            </w:r>
            <w:r w:rsidRPr="002B3F3D">
              <w:rPr>
                <w:rFonts w:ascii="Times New Roman" w:eastAsia="標楷體" w:hAnsi="Times New Roman" w:cs="Times New Roman"/>
                <w:szCs w:val="24"/>
              </w:rPr>
              <w:t>。</w:t>
            </w:r>
          </w:p>
          <w:p w:rsidR="001123A6" w:rsidRPr="002B3F3D" w:rsidRDefault="001123A6" w:rsidP="00816AF9">
            <w:pPr>
              <w:spacing w:line="240" w:lineRule="atLeast"/>
              <w:ind w:left="480" w:hangingChars="200" w:hanging="480"/>
              <w:rPr>
                <w:rFonts w:ascii="Times New Roman" w:eastAsia="標楷體" w:hAnsi="Times New Roman" w:cs="Times New Roman"/>
                <w:szCs w:val="24"/>
              </w:rPr>
            </w:pPr>
            <w:r w:rsidRPr="002B3F3D">
              <w:rPr>
                <w:rFonts w:ascii="Times New Roman" w:eastAsia="標楷體" w:hAnsi="Times New Roman" w:cs="Times New Roman"/>
                <w:szCs w:val="24"/>
              </w:rPr>
              <w:t>張瓊穗、翁婉慈（</w:t>
            </w:r>
            <w:r w:rsidRPr="002B3F3D">
              <w:rPr>
                <w:rFonts w:ascii="Times New Roman" w:eastAsia="標楷體" w:hAnsi="Times New Roman" w:cs="Times New Roman"/>
                <w:szCs w:val="24"/>
              </w:rPr>
              <w:t>2008/1</w:t>
            </w:r>
            <w:r w:rsidRPr="002B3F3D">
              <w:rPr>
                <w:rFonts w:ascii="Times New Roman" w:eastAsia="標楷體" w:hAnsi="Times New Roman" w:cs="Times New Roman"/>
                <w:szCs w:val="24"/>
              </w:rPr>
              <w:t>）。國小教師資訊融入教學專業知能建構之研究。</w:t>
            </w:r>
            <w:r w:rsidRPr="002B3F3D">
              <w:rPr>
                <w:rFonts w:ascii="Times New Roman" w:eastAsia="標楷體" w:hAnsi="Times New Roman" w:cs="Times New Roman"/>
                <w:b/>
                <w:szCs w:val="24"/>
              </w:rPr>
              <w:t>課程與教學季刊，</w:t>
            </w:r>
            <w:r w:rsidRPr="002B3F3D">
              <w:rPr>
                <w:rFonts w:ascii="Times New Roman" w:eastAsia="標楷體" w:hAnsi="Times New Roman" w:cs="Times New Roman"/>
                <w:b/>
                <w:szCs w:val="24"/>
              </w:rPr>
              <w:t>11</w:t>
            </w:r>
            <w:r w:rsidRPr="002B3F3D">
              <w:rPr>
                <w:rFonts w:ascii="Times New Roman" w:eastAsia="標楷體" w:hAnsi="Times New Roman" w:cs="Times New Roman"/>
                <w:b/>
                <w:szCs w:val="24"/>
              </w:rPr>
              <w:t>卷</w:t>
            </w:r>
            <w:r w:rsidRPr="002B3F3D">
              <w:rPr>
                <w:rFonts w:ascii="Times New Roman" w:eastAsia="標楷體" w:hAnsi="Times New Roman" w:cs="Times New Roman"/>
                <w:szCs w:val="24"/>
              </w:rPr>
              <w:t>，</w:t>
            </w:r>
            <w:r w:rsidRPr="002B3F3D">
              <w:rPr>
                <w:rFonts w:ascii="Times New Roman" w:eastAsia="標楷體" w:hAnsi="Times New Roman" w:cs="Times New Roman"/>
                <w:szCs w:val="24"/>
              </w:rPr>
              <w:t>1</w:t>
            </w:r>
            <w:r w:rsidRPr="002B3F3D">
              <w:rPr>
                <w:rFonts w:ascii="Times New Roman" w:eastAsia="標楷體" w:hAnsi="Times New Roman" w:cs="Times New Roman"/>
                <w:szCs w:val="24"/>
              </w:rPr>
              <w:t>期，</w:t>
            </w:r>
            <w:r w:rsidRPr="002B3F3D">
              <w:rPr>
                <w:rFonts w:ascii="Times New Roman" w:eastAsia="標楷體" w:hAnsi="Times New Roman" w:cs="Times New Roman"/>
                <w:szCs w:val="24"/>
              </w:rPr>
              <w:t>73-94</w:t>
            </w:r>
            <w:r w:rsidRPr="002B3F3D">
              <w:rPr>
                <w:rFonts w:ascii="Times New Roman" w:eastAsia="標楷體" w:hAnsi="Times New Roman" w:cs="Times New Roman"/>
                <w:szCs w:val="24"/>
              </w:rPr>
              <w:t>。（</w:t>
            </w:r>
            <w:r w:rsidRPr="002B3F3D">
              <w:rPr>
                <w:rFonts w:ascii="Times New Roman" w:eastAsia="標楷體" w:hAnsi="Times New Roman" w:cs="Times New Roman"/>
                <w:szCs w:val="24"/>
              </w:rPr>
              <w:t>TSSCI</w:t>
            </w:r>
            <w:r w:rsidRPr="002B3F3D">
              <w:rPr>
                <w:rFonts w:ascii="Times New Roman" w:eastAsia="標楷體" w:hAnsi="Times New Roman" w:cs="Times New Roman"/>
                <w:szCs w:val="24"/>
              </w:rPr>
              <w:t>）（</w:t>
            </w:r>
            <w:r w:rsidRPr="002B3F3D">
              <w:rPr>
                <w:rFonts w:ascii="Times New Roman" w:eastAsia="標楷體" w:hAnsi="Times New Roman" w:cs="Times New Roman"/>
                <w:szCs w:val="24"/>
              </w:rPr>
              <w:t>NSC 94-2520-S-032-001</w:t>
            </w:r>
            <w:r w:rsidRPr="002B3F3D">
              <w:rPr>
                <w:rFonts w:ascii="Times New Roman" w:eastAsia="標楷體" w:hAnsi="Times New Roman" w:cs="Times New Roman"/>
                <w:szCs w:val="24"/>
              </w:rPr>
              <w:t>）</w:t>
            </w:r>
          </w:p>
          <w:p w:rsidR="001123A6" w:rsidRPr="002B3F3D" w:rsidRDefault="001123A6" w:rsidP="00816AF9">
            <w:pPr>
              <w:spacing w:line="240" w:lineRule="atLeast"/>
              <w:ind w:left="480" w:hangingChars="200" w:hanging="480"/>
              <w:rPr>
                <w:rFonts w:ascii="Times New Roman" w:eastAsia="標楷體" w:hAnsi="Times New Roman" w:cs="Times New Roman"/>
                <w:szCs w:val="24"/>
              </w:rPr>
            </w:pPr>
            <w:r w:rsidRPr="002B3F3D">
              <w:rPr>
                <w:rFonts w:ascii="Times New Roman" w:eastAsia="標楷體" w:hAnsi="Times New Roman" w:cs="Times New Roman"/>
                <w:szCs w:val="24"/>
              </w:rPr>
              <w:t>張瓊穗、翁婉慈（</w:t>
            </w:r>
            <w:r w:rsidRPr="002B3F3D">
              <w:rPr>
                <w:rFonts w:ascii="Times New Roman" w:eastAsia="標楷體" w:hAnsi="Times New Roman" w:cs="Times New Roman"/>
                <w:szCs w:val="24"/>
              </w:rPr>
              <w:t>2006/9</w:t>
            </w:r>
            <w:r w:rsidRPr="002B3F3D">
              <w:rPr>
                <w:rFonts w:ascii="Times New Roman" w:eastAsia="標楷體" w:hAnsi="Times New Roman" w:cs="Times New Roman"/>
                <w:szCs w:val="24"/>
              </w:rPr>
              <w:t>）。台北縣（市）國小教師資訊科技融入教學知能現況調查研究。</w:t>
            </w:r>
            <w:r w:rsidRPr="002B3F3D">
              <w:rPr>
                <w:rFonts w:ascii="Times New Roman" w:eastAsia="標楷體" w:hAnsi="Times New Roman" w:cs="Times New Roman"/>
                <w:b/>
                <w:szCs w:val="24"/>
              </w:rPr>
              <w:t>國立台北教育大學學報，第</w:t>
            </w:r>
            <w:r w:rsidRPr="002B3F3D">
              <w:rPr>
                <w:rFonts w:ascii="Times New Roman" w:eastAsia="標楷體" w:hAnsi="Times New Roman" w:cs="Times New Roman"/>
                <w:b/>
                <w:szCs w:val="24"/>
              </w:rPr>
              <w:t>19</w:t>
            </w:r>
            <w:r w:rsidRPr="002B3F3D">
              <w:rPr>
                <w:rFonts w:ascii="Times New Roman" w:eastAsia="標楷體" w:hAnsi="Times New Roman" w:cs="Times New Roman"/>
                <w:b/>
                <w:szCs w:val="24"/>
              </w:rPr>
              <w:t>卷</w:t>
            </w:r>
            <w:r w:rsidRPr="002B3F3D">
              <w:rPr>
                <w:rFonts w:ascii="Times New Roman" w:eastAsia="標楷體" w:hAnsi="Times New Roman" w:cs="Times New Roman"/>
                <w:szCs w:val="24"/>
              </w:rPr>
              <w:t>，第</w:t>
            </w:r>
            <w:r w:rsidRPr="002B3F3D">
              <w:rPr>
                <w:rFonts w:ascii="Times New Roman" w:eastAsia="標楷體" w:hAnsi="Times New Roman" w:cs="Times New Roman"/>
                <w:szCs w:val="24"/>
              </w:rPr>
              <w:t>2</w:t>
            </w:r>
            <w:r w:rsidRPr="002B3F3D">
              <w:rPr>
                <w:rFonts w:ascii="Times New Roman" w:eastAsia="標楷體" w:hAnsi="Times New Roman" w:cs="Times New Roman"/>
                <w:szCs w:val="24"/>
              </w:rPr>
              <w:t>期，</w:t>
            </w:r>
            <w:r w:rsidRPr="002B3F3D">
              <w:rPr>
                <w:rFonts w:ascii="Times New Roman" w:eastAsia="標楷體" w:hAnsi="Times New Roman" w:cs="Times New Roman"/>
                <w:szCs w:val="24"/>
              </w:rPr>
              <w:t>129-162</w:t>
            </w:r>
            <w:r w:rsidRPr="002B3F3D">
              <w:rPr>
                <w:rFonts w:ascii="Times New Roman" w:eastAsia="標楷體" w:hAnsi="Times New Roman" w:cs="Times New Roman"/>
                <w:szCs w:val="24"/>
              </w:rPr>
              <w:t>。（</w:t>
            </w:r>
            <w:r w:rsidRPr="002B3F3D">
              <w:rPr>
                <w:rFonts w:ascii="Times New Roman" w:eastAsia="標楷體" w:hAnsi="Times New Roman" w:cs="Times New Roman"/>
                <w:szCs w:val="24"/>
              </w:rPr>
              <w:t>NSC 94-2520-S-032-001</w:t>
            </w:r>
            <w:r w:rsidRPr="002B3F3D">
              <w:rPr>
                <w:rFonts w:ascii="Times New Roman" w:eastAsia="標楷體" w:hAnsi="Times New Roman" w:cs="Times New Roman"/>
                <w:szCs w:val="24"/>
              </w:rPr>
              <w:t>）</w:t>
            </w:r>
          </w:p>
          <w:p w:rsidR="001123A6" w:rsidRPr="002B3F3D" w:rsidRDefault="001123A6" w:rsidP="00816AF9">
            <w:pPr>
              <w:spacing w:line="240" w:lineRule="atLeast"/>
              <w:ind w:left="480" w:hangingChars="200" w:hanging="480"/>
              <w:rPr>
                <w:rFonts w:ascii="Times New Roman" w:eastAsia="標楷體" w:hAnsi="Times New Roman" w:cs="Times New Roman"/>
                <w:szCs w:val="24"/>
              </w:rPr>
            </w:pPr>
            <w:r w:rsidRPr="002B3F3D">
              <w:rPr>
                <w:rFonts w:ascii="Times New Roman" w:eastAsia="標楷體" w:hAnsi="Times New Roman" w:cs="Times New Roman"/>
                <w:szCs w:val="24"/>
              </w:rPr>
              <w:t>劉佩奇、張瓊穗（</w:t>
            </w:r>
            <w:r w:rsidRPr="002B3F3D">
              <w:rPr>
                <w:rFonts w:ascii="Times New Roman" w:eastAsia="標楷體" w:hAnsi="Times New Roman" w:cs="Times New Roman"/>
                <w:szCs w:val="24"/>
              </w:rPr>
              <w:t>2005</w:t>
            </w:r>
            <w:r w:rsidRPr="002B3F3D">
              <w:rPr>
                <w:rFonts w:ascii="Times New Roman" w:eastAsia="標楷體" w:hAnsi="Times New Roman" w:cs="Times New Roman"/>
                <w:szCs w:val="24"/>
              </w:rPr>
              <w:t>）。電子繪本融入英語教學之行動研究。</w:t>
            </w:r>
            <w:r w:rsidRPr="002B3F3D">
              <w:rPr>
                <w:rFonts w:ascii="Times New Roman" w:eastAsia="標楷體" w:hAnsi="Times New Roman" w:cs="Times New Roman"/>
                <w:b/>
                <w:szCs w:val="24"/>
              </w:rPr>
              <w:t>教育科技與媒體季刊，</w:t>
            </w:r>
            <w:r w:rsidRPr="002B3F3D">
              <w:rPr>
                <w:rFonts w:ascii="Times New Roman" w:eastAsia="標楷體" w:hAnsi="Times New Roman" w:cs="Times New Roman"/>
                <w:b/>
                <w:szCs w:val="24"/>
              </w:rPr>
              <w:t>74</w:t>
            </w:r>
            <w:r w:rsidRPr="002B3F3D">
              <w:rPr>
                <w:rFonts w:ascii="Times New Roman" w:eastAsia="標楷體" w:hAnsi="Times New Roman" w:cs="Times New Roman"/>
                <w:szCs w:val="24"/>
              </w:rPr>
              <w:t>，</w:t>
            </w:r>
            <w:r w:rsidRPr="002B3F3D">
              <w:rPr>
                <w:rFonts w:ascii="Times New Roman" w:eastAsia="標楷體" w:hAnsi="Times New Roman" w:cs="Times New Roman"/>
                <w:szCs w:val="24"/>
              </w:rPr>
              <w:t>41-54</w:t>
            </w:r>
            <w:r w:rsidRPr="002B3F3D">
              <w:rPr>
                <w:rFonts w:ascii="Times New Roman" w:eastAsia="標楷體" w:hAnsi="Times New Roman" w:cs="Times New Roman"/>
                <w:szCs w:val="24"/>
              </w:rPr>
              <w:t>。</w:t>
            </w:r>
          </w:p>
          <w:p w:rsidR="001123A6" w:rsidRPr="002B3F3D" w:rsidRDefault="001123A6" w:rsidP="00816AF9">
            <w:pPr>
              <w:spacing w:line="240" w:lineRule="atLeast"/>
              <w:ind w:left="480" w:hangingChars="200" w:hanging="480"/>
              <w:rPr>
                <w:rFonts w:ascii="Times New Roman" w:eastAsia="標楷體" w:hAnsi="Times New Roman" w:cs="Times New Roman"/>
                <w:szCs w:val="24"/>
              </w:rPr>
            </w:pPr>
            <w:r w:rsidRPr="002B3F3D">
              <w:rPr>
                <w:rFonts w:ascii="Times New Roman" w:eastAsia="標楷體" w:hAnsi="Times New Roman" w:cs="Times New Roman"/>
                <w:szCs w:val="24"/>
              </w:rPr>
              <w:t>張瓊穗、翁婉慈（</w:t>
            </w:r>
            <w:r w:rsidRPr="002B3F3D">
              <w:rPr>
                <w:rFonts w:ascii="Times New Roman" w:eastAsia="標楷體" w:hAnsi="Times New Roman" w:cs="Times New Roman"/>
                <w:szCs w:val="24"/>
              </w:rPr>
              <w:t>2005 b</w:t>
            </w:r>
            <w:r w:rsidRPr="002B3F3D">
              <w:rPr>
                <w:rFonts w:ascii="Times New Roman" w:eastAsia="標楷體" w:hAnsi="Times New Roman" w:cs="Times New Roman"/>
                <w:szCs w:val="24"/>
              </w:rPr>
              <w:t>）。以資訊大六之觀點來檢驗國小高年級學童資訊素養能力之研究：以台北市天母國小為例。</w:t>
            </w:r>
            <w:r w:rsidRPr="002B3F3D">
              <w:rPr>
                <w:rFonts w:ascii="Times New Roman" w:eastAsia="標楷體" w:hAnsi="Times New Roman" w:cs="Times New Roman"/>
                <w:b/>
                <w:szCs w:val="24"/>
              </w:rPr>
              <w:t>國立台北教育大學學報，第</w:t>
            </w:r>
            <w:r w:rsidRPr="002B3F3D">
              <w:rPr>
                <w:rFonts w:ascii="Times New Roman" w:eastAsia="標楷體" w:hAnsi="Times New Roman" w:cs="Times New Roman"/>
                <w:b/>
                <w:szCs w:val="24"/>
              </w:rPr>
              <w:t>18</w:t>
            </w:r>
            <w:r w:rsidRPr="002B3F3D">
              <w:rPr>
                <w:rFonts w:ascii="Times New Roman" w:eastAsia="標楷體" w:hAnsi="Times New Roman" w:cs="Times New Roman"/>
                <w:b/>
                <w:szCs w:val="24"/>
              </w:rPr>
              <w:t>卷</w:t>
            </w:r>
            <w:r w:rsidRPr="002B3F3D">
              <w:rPr>
                <w:rFonts w:ascii="Times New Roman" w:eastAsia="標楷體" w:hAnsi="Times New Roman" w:cs="Times New Roman"/>
                <w:szCs w:val="24"/>
              </w:rPr>
              <w:t>，第</w:t>
            </w:r>
            <w:r w:rsidRPr="002B3F3D">
              <w:rPr>
                <w:rFonts w:ascii="Times New Roman" w:eastAsia="標楷體" w:hAnsi="Times New Roman" w:cs="Times New Roman"/>
                <w:szCs w:val="24"/>
              </w:rPr>
              <w:t>2</w:t>
            </w:r>
            <w:r w:rsidRPr="002B3F3D">
              <w:rPr>
                <w:rFonts w:ascii="Times New Roman" w:eastAsia="標楷體" w:hAnsi="Times New Roman" w:cs="Times New Roman"/>
                <w:szCs w:val="24"/>
              </w:rPr>
              <w:t>期，</w:t>
            </w:r>
            <w:r w:rsidRPr="002B3F3D">
              <w:rPr>
                <w:rFonts w:ascii="Times New Roman" w:eastAsia="標楷體" w:hAnsi="Times New Roman" w:cs="Times New Roman"/>
                <w:szCs w:val="24"/>
              </w:rPr>
              <w:t>297-322</w:t>
            </w:r>
            <w:r w:rsidRPr="002B3F3D">
              <w:rPr>
                <w:rFonts w:ascii="Times New Roman" w:eastAsia="標楷體" w:hAnsi="Times New Roman" w:cs="Times New Roman"/>
                <w:szCs w:val="24"/>
              </w:rPr>
              <w:t>。（</w:t>
            </w:r>
            <w:r w:rsidRPr="002B3F3D">
              <w:rPr>
                <w:rFonts w:ascii="Times New Roman" w:eastAsia="標楷體" w:hAnsi="Times New Roman" w:cs="Times New Roman"/>
                <w:szCs w:val="24"/>
              </w:rPr>
              <w:t>NSC 93-2520-S-032-005</w:t>
            </w:r>
            <w:r w:rsidRPr="002B3F3D">
              <w:rPr>
                <w:rFonts w:ascii="Times New Roman" w:eastAsia="標楷體" w:hAnsi="Times New Roman" w:cs="Times New Roman"/>
                <w:szCs w:val="24"/>
              </w:rPr>
              <w:t>）</w:t>
            </w:r>
          </w:p>
          <w:p w:rsidR="001123A6" w:rsidRPr="00E323F9" w:rsidRDefault="001123A6" w:rsidP="00816AF9">
            <w:pPr>
              <w:spacing w:line="240" w:lineRule="atLeast"/>
              <w:ind w:left="480" w:hangingChars="200" w:hanging="480"/>
              <w:rPr>
                <w:rFonts w:ascii="Times New Roman" w:eastAsia="標楷體" w:hAnsi="Times New Roman" w:cs="Times New Roman"/>
                <w:szCs w:val="24"/>
              </w:rPr>
            </w:pPr>
            <w:r w:rsidRPr="00E323F9">
              <w:rPr>
                <w:rFonts w:ascii="Times New Roman" w:eastAsia="標楷體" w:hAnsi="Times New Roman" w:cs="Times New Roman"/>
                <w:szCs w:val="24"/>
              </w:rPr>
              <w:t>張瓊穗、翁婉慈（</w:t>
            </w:r>
            <w:r w:rsidRPr="00E323F9">
              <w:rPr>
                <w:rFonts w:ascii="Times New Roman" w:eastAsia="標楷體" w:hAnsi="Times New Roman" w:cs="Times New Roman"/>
                <w:szCs w:val="24"/>
              </w:rPr>
              <w:t>2005 a</w:t>
            </w:r>
            <w:r w:rsidRPr="00E323F9">
              <w:rPr>
                <w:rFonts w:ascii="Times New Roman" w:eastAsia="標楷體" w:hAnsi="Times New Roman" w:cs="Times New Roman"/>
                <w:szCs w:val="24"/>
              </w:rPr>
              <w:t>）。「資訊大六」融入國小高年級自然生活領域之教學設計與實施</w:t>
            </w:r>
            <w:r w:rsidRPr="00E323F9">
              <w:rPr>
                <w:rFonts w:ascii="Times New Roman" w:eastAsia="標楷體" w:hAnsi="Times New Roman" w:cs="Times New Roman"/>
                <w:szCs w:val="24"/>
              </w:rPr>
              <w:t>-</w:t>
            </w:r>
            <w:r w:rsidRPr="00E323F9">
              <w:rPr>
                <w:rFonts w:ascii="Times New Roman" w:eastAsia="標楷體" w:hAnsi="Times New Roman" w:cs="Times New Roman"/>
                <w:szCs w:val="24"/>
              </w:rPr>
              <w:t>以『挖子尾紅樹林』主題為例。</w:t>
            </w:r>
            <w:r w:rsidRPr="00E323F9">
              <w:rPr>
                <w:rFonts w:ascii="Times New Roman" w:eastAsia="標楷體" w:hAnsi="Times New Roman" w:cs="Times New Roman"/>
                <w:b/>
                <w:szCs w:val="24"/>
              </w:rPr>
              <w:t>教育科技與媒體季刊</w:t>
            </w:r>
            <w:r w:rsidRPr="00E323F9">
              <w:rPr>
                <w:rFonts w:ascii="Times New Roman" w:eastAsia="標楷體" w:hAnsi="Times New Roman" w:cs="Times New Roman"/>
                <w:szCs w:val="24"/>
              </w:rPr>
              <w:t>，</w:t>
            </w:r>
            <w:r w:rsidRPr="00E323F9">
              <w:rPr>
                <w:rFonts w:ascii="Times New Roman" w:eastAsia="標楷體" w:hAnsi="Times New Roman" w:cs="Times New Roman"/>
                <w:szCs w:val="24"/>
              </w:rPr>
              <w:t>33-48</w:t>
            </w:r>
            <w:r w:rsidRPr="00E323F9">
              <w:rPr>
                <w:rFonts w:ascii="Times New Roman" w:eastAsia="標楷體" w:hAnsi="Times New Roman" w:cs="Times New Roman"/>
                <w:szCs w:val="24"/>
              </w:rPr>
              <w:t>。（</w:t>
            </w:r>
            <w:r w:rsidRPr="00E323F9">
              <w:rPr>
                <w:rFonts w:ascii="Times New Roman" w:eastAsia="標楷體" w:hAnsi="Times New Roman" w:cs="Times New Roman"/>
                <w:szCs w:val="24"/>
              </w:rPr>
              <w:t>NSC 92-2520-S-032-006</w:t>
            </w:r>
            <w:r w:rsidRPr="00E323F9">
              <w:rPr>
                <w:rFonts w:ascii="Times New Roman" w:eastAsia="標楷體" w:hAnsi="Times New Roman" w:cs="Times New Roman"/>
                <w:szCs w:val="24"/>
              </w:rPr>
              <w:t>）</w:t>
            </w:r>
          </w:p>
          <w:p w:rsidR="001123A6" w:rsidRPr="00E323F9" w:rsidRDefault="001123A6" w:rsidP="00816AF9">
            <w:pPr>
              <w:spacing w:line="240" w:lineRule="atLeast"/>
              <w:ind w:left="480" w:hangingChars="200" w:hanging="480"/>
              <w:rPr>
                <w:rFonts w:ascii="Times New Roman" w:eastAsia="標楷體" w:hAnsi="Times New Roman" w:cs="Times New Roman"/>
                <w:szCs w:val="24"/>
              </w:rPr>
            </w:pPr>
            <w:r w:rsidRPr="00E323F9">
              <w:rPr>
                <w:rFonts w:ascii="Times New Roman" w:eastAsia="標楷體" w:hAnsi="Times New Roman" w:cs="Times New Roman"/>
                <w:szCs w:val="24"/>
              </w:rPr>
              <w:t>賴志豐、張瓊穗（</w:t>
            </w:r>
            <w:r w:rsidRPr="00E323F9">
              <w:rPr>
                <w:rFonts w:ascii="Times New Roman" w:eastAsia="標楷體" w:hAnsi="Times New Roman" w:cs="Times New Roman"/>
                <w:szCs w:val="24"/>
              </w:rPr>
              <w:t>2005 b</w:t>
            </w:r>
            <w:r w:rsidRPr="00E323F9">
              <w:rPr>
                <w:rFonts w:ascii="Times New Roman" w:eastAsia="標楷體" w:hAnsi="Times New Roman" w:cs="Times New Roman"/>
                <w:szCs w:val="24"/>
              </w:rPr>
              <w:t>）。師資培育班級</w:t>
            </w:r>
            <w:proofErr w:type="gramStart"/>
            <w:r w:rsidRPr="00E323F9">
              <w:rPr>
                <w:rFonts w:ascii="Times New Roman" w:eastAsia="標楷體" w:hAnsi="Times New Roman" w:cs="Times New Roman"/>
                <w:szCs w:val="24"/>
              </w:rPr>
              <w:t>經營線上課程</w:t>
            </w:r>
            <w:proofErr w:type="gramEnd"/>
            <w:r w:rsidRPr="00E323F9">
              <w:rPr>
                <w:rFonts w:ascii="Times New Roman" w:eastAsia="標楷體" w:hAnsi="Times New Roman" w:cs="Times New Roman"/>
                <w:szCs w:val="24"/>
              </w:rPr>
              <w:t>之情境模擬式設計與考量。</w:t>
            </w:r>
            <w:r w:rsidRPr="00E323F9">
              <w:rPr>
                <w:rFonts w:ascii="Times New Roman" w:eastAsia="標楷體" w:hAnsi="Times New Roman" w:cs="Times New Roman"/>
                <w:b/>
                <w:szCs w:val="24"/>
              </w:rPr>
              <w:t>研習資訊，</w:t>
            </w:r>
            <w:r w:rsidRPr="00E323F9">
              <w:rPr>
                <w:rFonts w:ascii="Times New Roman" w:eastAsia="標楷體" w:hAnsi="Times New Roman" w:cs="Times New Roman"/>
                <w:b/>
                <w:szCs w:val="24"/>
              </w:rPr>
              <w:t>22</w:t>
            </w:r>
            <w:r w:rsidRPr="00E323F9">
              <w:rPr>
                <w:rFonts w:ascii="Times New Roman" w:eastAsia="標楷體" w:hAnsi="Times New Roman" w:cs="Times New Roman"/>
                <w:szCs w:val="24"/>
              </w:rPr>
              <w:t>（</w:t>
            </w:r>
            <w:r w:rsidRPr="00E323F9">
              <w:rPr>
                <w:rFonts w:ascii="Times New Roman" w:eastAsia="標楷體" w:hAnsi="Times New Roman" w:cs="Times New Roman"/>
                <w:szCs w:val="24"/>
              </w:rPr>
              <w:t>6</w:t>
            </w:r>
            <w:r w:rsidRPr="00E323F9">
              <w:rPr>
                <w:rFonts w:ascii="Times New Roman" w:eastAsia="標楷體" w:hAnsi="Times New Roman" w:cs="Times New Roman"/>
                <w:szCs w:val="24"/>
              </w:rPr>
              <w:t>），</w:t>
            </w:r>
            <w:r w:rsidRPr="00E323F9">
              <w:rPr>
                <w:rFonts w:ascii="Times New Roman" w:eastAsia="標楷體" w:hAnsi="Times New Roman" w:cs="Times New Roman"/>
                <w:szCs w:val="24"/>
              </w:rPr>
              <w:t>79-89</w:t>
            </w:r>
            <w:r w:rsidRPr="00E323F9">
              <w:rPr>
                <w:rFonts w:ascii="Times New Roman" w:eastAsia="標楷體" w:hAnsi="Times New Roman" w:cs="Times New Roman"/>
                <w:szCs w:val="24"/>
              </w:rPr>
              <w:t>。</w:t>
            </w:r>
          </w:p>
          <w:p w:rsidR="001123A6" w:rsidRPr="00E323F9" w:rsidRDefault="001123A6" w:rsidP="00816AF9">
            <w:pPr>
              <w:spacing w:line="240" w:lineRule="atLeast"/>
              <w:ind w:left="480" w:hangingChars="200" w:hanging="480"/>
              <w:rPr>
                <w:rFonts w:ascii="Times New Roman" w:eastAsia="標楷體" w:hAnsi="Times New Roman" w:cs="Times New Roman"/>
                <w:szCs w:val="24"/>
              </w:rPr>
            </w:pPr>
            <w:r w:rsidRPr="00E323F9">
              <w:rPr>
                <w:rFonts w:ascii="Times New Roman" w:eastAsia="標楷體" w:hAnsi="Times New Roman" w:cs="Times New Roman"/>
                <w:szCs w:val="24"/>
              </w:rPr>
              <w:lastRenderedPageBreak/>
              <w:t>賴志豐、張瓊穗（</w:t>
            </w:r>
            <w:r w:rsidRPr="00E323F9">
              <w:rPr>
                <w:rFonts w:ascii="Times New Roman" w:eastAsia="標楷體" w:hAnsi="Times New Roman" w:cs="Times New Roman"/>
                <w:szCs w:val="24"/>
              </w:rPr>
              <w:t>2005 a</w:t>
            </w:r>
            <w:r w:rsidRPr="00E323F9">
              <w:rPr>
                <w:rFonts w:ascii="Times New Roman" w:eastAsia="標楷體" w:hAnsi="Times New Roman" w:cs="Times New Roman"/>
                <w:szCs w:val="24"/>
              </w:rPr>
              <w:t>）。情境模擬策略融入師資</w:t>
            </w:r>
            <w:proofErr w:type="gramStart"/>
            <w:r w:rsidRPr="00E323F9">
              <w:rPr>
                <w:rFonts w:ascii="Times New Roman" w:eastAsia="標楷體" w:hAnsi="Times New Roman" w:cs="Times New Roman"/>
                <w:szCs w:val="24"/>
              </w:rPr>
              <w:t>培育線上課程</w:t>
            </w:r>
            <w:proofErr w:type="gramEnd"/>
            <w:r w:rsidRPr="00E323F9">
              <w:rPr>
                <w:rFonts w:ascii="Times New Roman" w:eastAsia="標楷體" w:hAnsi="Times New Roman" w:cs="Times New Roman"/>
                <w:szCs w:val="24"/>
              </w:rPr>
              <w:t>之設計與發展：以</w:t>
            </w:r>
            <w:r w:rsidRPr="00E323F9">
              <w:rPr>
                <w:rFonts w:ascii="Times New Roman" w:eastAsia="標楷體" w:hAnsi="Times New Roman" w:cs="Times New Roman"/>
                <w:szCs w:val="24"/>
              </w:rPr>
              <w:t>“</w:t>
            </w:r>
            <w:r w:rsidRPr="00E323F9">
              <w:rPr>
                <w:rFonts w:ascii="Times New Roman" w:eastAsia="標楷體" w:hAnsi="Times New Roman" w:cs="Times New Roman"/>
                <w:szCs w:val="24"/>
              </w:rPr>
              <w:t>班級經營</w:t>
            </w:r>
            <w:r w:rsidRPr="00E323F9">
              <w:rPr>
                <w:rFonts w:ascii="Times New Roman" w:eastAsia="標楷體" w:hAnsi="Times New Roman" w:cs="Times New Roman"/>
                <w:szCs w:val="24"/>
              </w:rPr>
              <w:t>”</w:t>
            </w:r>
            <w:r w:rsidRPr="00E323F9">
              <w:rPr>
                <w:rFonts w:ascii="Times New Roman" w:eastAsia="標楷體" w:hAnsi="Times New Roman" w:cs="Times New Roman"/>
                <w:szCs w:val="24"/>
              </w:rPr>
              <w:t>為例。教育資料與圖書館學，</w:t>
            </w:r>
            <w:r w:rsidRPr="00E323F9">
              <w:rPr>
                <w:rFonts w:ascii="Times New Roman" w:eastAsia="標楷體" w:hAnsi="Times New Roman" w:cs="Times New Roman"/>
                <w:szCs w:val="24"/>
              </w:rPr>
              <w:t>42</w:t>
            </w:r>
            <w:r w:rsidRPr="00E323F9">
              <w:rPr>
                <w:rFonts w:ascii="Times New Roman" w:eastAsia="標楷體" w:hAnsi="Times New Roman" w:cs="Times New Roman"/>
                <w:szCs w:val="24"/>
              </w:rPr>
              <w:t>（</w:t>
            </w:r>
            <w:r w:rsidRPr="00E323F9">
              <w:rPr>
                <w:rFonts w:ascii="Times New Roman" w:eastAsia="標楷體" w:hAnsi="Times New Roman" w:cs="Times New Roman"/>
                <w:szCs w:val="24"/>
              </w:rPr>
              <w:t>3</w:t>
            </w:r>
            <w:r w:rsidRPr="00E323F9">
              <w:rPr>
                <w:rFonts w:ascii="Times New Roman" w:eastAsia="標楷體" w:hAnsi="Times New Roman" w:cs="Times New Roman"/>
                <w:szCs w:val="24"/>
              </w:rPr>
              <w:t>），</w:t>
            </w:r>
            <w:r w:rsidRPr="00E323F9">
              <w:rPr>
                <w:rFonts w:ascii="Times New Roman" w:eastAsia="標楷體" w:hAnsi="Times New Roman" w:cs="Times New Roman"/>
                <w:szCs w:val="24"/>
              </w:rPr>
              <w:t>433-449</w:t>
            </w:r>
            <w:r w:rsidRPr="00E323F9">
              <w:rPr>
                <w:rFonts w:ascii="Times New Roman" w:eastAsia="標楷體" w:hAnsi="Times New Roman" w:cs="Times New Roman"/>
                <w:szCs w:val="24"/>
              </w:rPr>
              <w:t>。</w:t>
            </w:r>
          </w:p>
          <w:p w:rsidR="001123A6" w:rsidRPr="00E323F9" w:rsidRDefault="001123A6" w:rsidP="00816AF9">
            <w:pPr>
              <w:spacing w:line="240" w:lineRule="atLeast"/>
              <w:ind w:left="480" w:hangingChars="200" w:hanging="480"/>
              <w:rPr>
                <w:rFonts w:ascii="Times New Roman" w:eastAsia="標楷體" w:hAnsi="Times New Roman" w:cs="Times New Roman"/>
                <w:szCs w:val="24"/>
              </w:rPr>
            </w:pPr>
            <w:r w:rsidRPr="00E323F9">
              <w:rPr>
                <w:rFonts w:ascii="Times New Roman" w:eastAsia="標楷體" w:hAnsi="Times New Roman" w:cs="Times New Roman"/>
                <w:szCs w:val="24"/>
              </w:rPr>
              <w:t>張瓊穗、陳宜欣（</w:t>
            </w:r>
            <w:r w:rsidRPr="00E323F9">
              <w:rPr>
                <w:rFonts w:ascii="Times New Roman" w:eastAsia="標楷體" w:hAnsi="Times New Roman" w:cs="Times New Roman"/>
                <w:szCs w:val="24"/>
              </w:rPr>
              <w:t>2005</w:t>
            </w:r>
            <w:r w:rsidRPr="00E323F9">
              <w:rPr>
                <w:rFonts w:ascii="Times New Roman" w:eastAsia="標楷體" w:hAnsi="Times New Roman" w:cs="Times New Roman"/>
                <w:szCs w:val="24"/>
              </w:rPr>
              <w:t>）。大學網路</w:t>
            </w:r>
            <w:proofErr w:type="gramStart"/>
            <w:r w:rsidRPr="00E323F9">
              <w:rPr>
                <w:rFonts w:ascii="Times New Roman" w:eastAsia="標楷體" w:hAnsi="Times New Roman" w:cs="Times New Roman"/>
                <w:szCs w:val="24"/>
              </w:rPr>
              <w:t>課程線上助教</w:t>
            </w:r>
            <w:proofErr w:type="gramEnd"/>
            <w:r w:rsidRPr="00E323F9">
              <w:rPr>
                <w:rFonts w:ascii="Times New Roman" w:eastAsia="標楷體" w:hAnsi="Times New Roman" w:cs="Times New Roman"/>
                <w:szCs w:val="24"/>
              </w:rPr>
              <w:t>工作職責之探討。</w:t>
            </w:r>
            <w:r w:rsidRPr="00E323F9">
              <w:rPr>
                <w:rFonts w:ascii="Times New Roman" w:eastAsia="標楷體" w:hAnsi="Times New Roman" w:cs="Times New Roman"/>
                <w:b/>
                <w:szCs w:val="24"/>
              </w:rPr>
              <w:t>視聽教育雙月刊，</w:t>
            </w:r>
            <w:r w:rsidRPr="00E323F9">
              <w:rPr>
                <w:rFonts w:ascii="Times New Roman" w:eastAsia="標楷體" w:hAnsi="Times New Roman" w:cs="Times New Roman"/>
                <w:b/>
                <w:szCs w:val="24"/>
              </w:rPr>
              <w:t>46</w:t>
            </w:r>
            <w:r w:rsidRPr="00E323F9">
              <w:rPr>
                <w:rFonts w:ascii="Times New Roman" w:eastAsia="標楷體" w:hAnsi="Times New Roman" w:cs="Times New Roman"/>
                <w:szCs w:val="24"/>
              </w:rPr>
              <w:t>（</w:t>
            </w:r>
            <w:r w:rsidRPr="00E323F9">
              <w:rPr>
                <w:rFonts w:ascii="Times New Roman" w:eastAsia="標楷體" w:hAnsi="Times New Roman" w:cs="Times New Roman"/>
                <w:szCs w:val="24"/>
              </w:rPr>
              <w:t>4</w:t>
            </w:r>
            <w:r w:rsidRPr="00E323F9">
              <w:rPr>
                <w:rFonts w:ascii="Times New Roman" w:eastAsia="標楷體" w:hAnsi="Times New Roman" w:cs="Times New Roman"/>
                <w:szCs w:val="24"/>
              </w:rPr>
              <w:t>），頁</w:t>
            </w:r>
            <w:r w:rsidRPr="00E323F9">
              <w:rPr>
                <w:rFonts w:ascii="Times New Roman" w:eastAsia="標楷體" w:hAnsi="Times New Roman" w:cs="Times New Roman"/>
                <w:szCs w:val="24"/>
              </w:rPr>
              <w:t>1-12</w:t>
            </w:r>
            <w:r w:rsidRPr="00E323F9">
              <w:rPr>
                <w:rFonts w:ascii="Times New Roman" w:eastAsia="標楷體" w:hAnsi="Times New Roman" w:cs="Times New Roman"/>
                <w:szCs w:val="24"/>
              </w:rPr>
              <w:t>。</w:t>
            </w:r>
          </w:p>
          <w:p w:rsidR="001123A6" w:rsidRPr="00E323F9" w:rsidRDefault="001123A6" w:rsidP="00816AF9">
            <w:pPr>
              <w:spacing w:line="240" w:lineRule="atLeast"/>
              <w:ind w:left="480" w:hangingChars="200" w:hanging="480"/>
              <w:rPr>
                <w:rFonts w:ascii="Times New Roman" w:eastAsia="標楷體" w:hAnsi="Times New Roman" w:cs="Times New Roman"/>
                <w:szCs w:val="24"/>
              </w:rPr>
            </w:pPr>
            <w:r w:rsidRPr="00E323F9">
              <w:rPr>
                <w:rFonts w:ascii="Times New Roman" w:eastAsia="標楷體" w:hAnsi="Times New Roman" w:cs="Times New Roman"/>
                <w:szCs w:val="24"/>
              </w:rPr>
              <w:t>張瓊穗、賴玫君（</w:t>
            </w:r>
            <w:r w:rsidRPr="00E323F9">
              <w:rPr>
                <w:rFonts w:ascii="Times New Roman" w:eastAsia="標楷體" w:hAnsi="Times New Roman" w:cs="Times New Roman"/>
                <w:szCs w:val="24"/>
              </w:rPr>
              <w:t>2004 a</w:t>
            </w:r>
            <w:r w:rsidRPr="00E323F9">
              <w:rPr>
                <w:rFonts w:ascii="Times New Roman" w:eastAsia="標楷體" w:hAnsi="Times New Roman" w:cs="Times New Roman"/>
                <w:szCs w:val="24"/>
              </w:rPr>
              <w:t>）。專題導向式學習融入國中語文現代詩創作教學之行動研究。</w:t>
            </w:r>
            <w:r w:rsidRPr="00E323F9">
              <w:rPr>
                <w:rFonts w:ascii="Times New Roman" w:eastAsia="標楷體" w:hAnsi="Times New Roman" w:cs="Times New Roman"/>
                <w:b/>
                <w:szCs w:val="24"/>
              </w:rPr>
              <w:t>淡江人文社會學刊，</w:t>
            </w:r>
            <w:r w:rsidRPr="00E323F9">
              <w:rPr>
                <w:rFonts w:ascii="Times New Roman" w:eastAsia="標楷體" w:hAnsi="Times New Roman" w:cs="Times New Roman"/>
                <w:b/>
                <w:szCs w:val="24"/>
              </w:rPr>
              <w:t>19</w:t>
            </w:r>
            <w:r w:rsidRPr="00E323F9">
              <w:rPr>
                <w:rFonts w:ascii="Times New Roman" w:eastAsia="標楷體" w:hAnsi="Times New Roman" w:cs="Times New Roman"/>
                <w:szCs w:val="24"/>
              </w:rPr>
              <w:t>，頁</w:t>
            </w:r>
            <w:r w:rsidRPr="00E323F9">
              <w:rPr>
                <w:rFonts w:ascii="Times New Roman" w:eastAsia="標楷體" w:hAnsi="Times New Roman" w:cs="Times New Roman"/>
                <w:szCs w:val="24"/>
              </w:rPr>
              <w:t>127-161</w:t>
            </w:r>
            <w:r w:rsidRPr="00E323F9">
              <w:rPr>
                <w:rFonts w:ascii="Times New Roman" w:eastAsia="標楷體" w:hAnsi="Times New Roman" w:cs="Times New Roman"/>
                <w:szCs w:val="24"/>
              </w:rPr>
              <w:t>。</w:t>
            </w:r>
          </w:p>
          <w:p w:rsidR="001123A6" w:rsidRPr="00E323F9" w:rsidRDefault="001123A6" w:rsidP="00816AF9">
            <w:pPr>
              <w:spacing w:line="240" w:lineRule="atLeast"/>
              <w:ind w:left="480" w:hangingChars="200" w:hanging="480"/>
              <w:rPr>
                <w:rFonts w:ascii="Times New Roman" w:eastAsia="標楷體" w:hAnsi="Times New Roman" w:cs="Times New Roman"/>
                <w:szCs w:val="24"/>
              </w:rPr>
            </w:pPr>
            <w:r w:rsidRPr="00E323F9">
              <w:rPr>
                <w:rFonts w:ascii="Times New Roman" w:eastAsia="標楷體" w:hAnsi="Times New Roman" w:cs="Times New Roman"/>
                <w:szCs w:val="24"/>
              </w:rPr>
              <w:t>張瓊穗、賴玫君（</w:t>
            </w:r>
            <w:r w:rsidRPr="00E323F9">
              <w:rPr>
                <w:rFonts w:ascii="Times New Roman" w:eastAsia="標楷體" w:hAnsi="Times New Roman" w:cs="Times New Roman"/>
                <w:szCs w:val="24"/>
              </w:rPr>
              <w:t>2004 b</w:t>
            </w:r>
            <w:r w:rsidRPr="00E323F9">
              <w:rPr>
                <w:rFonts w:ascii="Times New Roman" w:eastAsia="標楷體" w:hAnsi="Times New Roman" w:cs="Times New Roman"/>
                <w:szCs w:val="24"/>
              </w:rPr>
              <w:t>）。專題導向學習融入國中新詩教學之應用。</w:t>
            </w:r>
            <w:r w:rsidRPr="00E323F9">
              <w:rPr>
                <w:rFonts w:ascii="Times New Roman" w:eastAsia="標楷體" w:hAnsi="Times New Roman" w:cs="Times New Roman"/>
                <w:b/>
                <w:szCs w:val="24"/>
              </w:rPr>
              <w:t>教育研究月刊，</w:t>
            </w:r>
            <w:r w:rsidRPr="00E323F9">
              <w:rPr>
                <w:rFonts w:ascii="Times New Roman" w:eastAsia="標楷體" w:hAnsi="Times New Roman" w:cs="Times New Roman"/>
                <w:b/>
                <w:szCs w:val="24"/>
              </w:rPr>
              <w:t>126</w:t>
            </w:r>
            <w:r w:rsidRPr="00E323F9">
              <w:rPr>
                <w:rFonts w:ascii="Times New Roman" w:eastAsia="標楷體" w:hAnsi="Times New Roman" w:cs="Times New Roman"/>
                <w:b/>
                <w:szCs w:val="24"/>
              </w:rPr>
              <w:t>期</w:t>
            </w:r>
            <w:r w:rsidRPr="00E323F9">
              <w:rPr>
                <w:rFonts w:ascii="Times New Roman" w:eastAsia="標楷體" w:hAnsi="Times New Roman" w:cs="Times New Roman"/>
                <w:szCs w:val="24"/>
              </w:rPr>
              <w:t>，頁</w:t>
            </w:r>
            <w:r w:rsidRPr="00E323F9">
              <w:rPr>
                <w:rFonts w:ascii="Times New Roman" w:eastAsia="標楷體" w:hAnsi="Times New Roman" w:cs="Times New Roman"/>
                <w:szCs w:val="24"/>
              </w:rPr>
              <w:t>52-59</w:t>
            </w:r>
            <w:r w:rsidRPr="00E323F9">
              <w:rPr>
                <w:rFonts w:ascii="Times New Roman" w:eastAsia="標楷體" w:hAnsi="Times New Roman" w:cs="Times New Roman"/>
                <w:szCs w:val="24"/>
              </w:rPr>
              <w:t>。</w:t>
            </w:r>
          </w:p>
          <w:p w:rsidR="001123A6" w:rsidRPr="00E323F9" w:rsidRDefault="001123A6" w:rsidP="00816AF9">
            <w:pPr>
              <w:spacing w:line="240" w:lineRule="atLeast"/>
              <w:ind w:left="480" w:hangingChars="200" w:hanging="480"/>
              <w:rPr>
                <w:rFonts w:ascii="Times New Roman" w:eastAsia="標楷體" w:hAnsi="Times New Roman" w:cs="Times New Roman"/>
                <w:szCs w:val="24"/>
              </w:rPr>
            </w:pPr>
            <w:r w:rsidRPr="00E323F9">
              <w:rPr>
                <w:rFonts w:ascii="Times New Roman" w:eastAsia="標楷體" w:hAnsi="Times New Roman" w:cs="Times New Roman"/>
                <w:szCs w:val="24"/>
              </w:rPr>
              <w:t>張瓊穗（</w:t>
            </w:r>
            <w:r w:rsidRPr="00E323F9">
              <w:rPr>
                <w:rFonts w:ascii="Times New Roman" w:eastAsia="標楷體" w:hAnsi="Times New Roman" w:cs="Times New Roman"/>
                <w:szCs w:val="24"/>
              </w:rPr>
              <w:t>2004</w:t>
            </w:r>
            <w:r w:rsidRPr="00E323F9">
              <w:rPr>
                <w:rFonts w:ascii="Times New Roman" w:eastAsia="標楷體" w:hAnsi="Times New Roman" w:cs="Times New Roman"/>
                <w:szCs w:val="24"/>
              </w:rPr>
              <w:t>）。資訊融入專題式學習之教學初探。</w:t>
            </w:r>
            <w:r w:rsidRPr="00E323F9">
              <w:rPr>
                <w:rFonts w:ascii="Times New Roman" w:eastAsia="標楷體" w:hAnsi="Times New Roman" w:cs="Times New Roman"/>
                <w:b/>
                <w:szCs w:val="24"/>
              </w:rPr>
              <w:t>教育研究月刊，</w:t>
            </w:r>
            <w:r w:rsidRPr="00E323F9">
              <w:rPr>
                <w:rFonts w:ascii="Times New Roman" w:eastAsia="標楷體" w:hAnsi="Times New Roman" w:cs="Times New Roman"/>
                <w:b/>
                <w:szCs w:val="24"/>
              </w:rPr>
              <w:t>117</w:t>
            </w:r>
            <w:r w:rsidRPr="00E323F9">
              <w:rPr>
                <w:rFonts w:ascii="Times New Roman" w:eastAsia="標楷體" w:hAnsi="Times New Roman" w:cs="Times New Roman"/>
                <w:b/>
                <w:szCs w:val="24"/>
              </w:rPr>
              <w:t>期</w:t>
            </w:r>
            <w:r w:rsidRPr="00E323F9">
              <w:rPr>
                <w:rFonts w:ascii="Times New Roman" w:eastAsia="標楷體" w:hAnsi="Times New Roman" w:cs="Times New Roman"/>
                <w:szCs w:val="24"/>
              </w:rPr>
              <w:t>，頁</w:t>
            </w:r>
            <w:r w:rsidRPr="00E323F9">
              <w:rPr>
                <w:rFonts w:ascii="Times New Roman" w:eastAsia="標楷體" w:hAnsi="Times New Roman" w:cs="Times New Roman"/>
                <w:szCs w:val="24"/>
              </w:rPr>
              <w:t>107-116</w:t>
            </w:r>
            <w:r w:rsidRPr="00E323F9">
              <w:rPr>
                <w:rFonts w:ascii="Times New Roman" w:eastAsia="標楷體" w:hAnsi="Times New Roman" w:cs="Times New Roman"/>
                <w:szCs w:val="24"/>
              </w:rPr>
              <w:t>。</w:t>
            </w:r>
          </w:p>
          <w:p w:rsidR="001123A6" w:rsidRPr="00E323F9" w:rsidRDefault="001123A6" w:rsidP="00816AF9">
            <w:pPr>
              <w:spacing w:line="240" w:lineRule="atLeast"/>
              <w:ind w:left="480" w:hangingChars="200" w:hanging="480"/>
              <w:rPr>
                <w:rFonts w:ascii="Times New Roman" w:eastAsia="標楷體" w:hAnsi="Times New Roman" w:cs="Times New Roman"/>
                <w:szCs w:val="24"/>
              </w:rPr>
            </w:pPr>
            <w:r w:rsidRPr="00E323F9">
              <w:rPr>
                <w:rFonts w:ascii="Times New Roman" w:eastAsia="標楷體" w:hAnsi="Times New Roman" w:cs="Times New Roman"/>
                <w:szCs w:val="24"/>
              </w:rPr>
              <w:t>張瓊穗、陳宜欣（</w:t>
            </w:r>
            <w:r w:rsidRPr="00E323F9">
              <w:rPr>
                <w:rFonts w:ascii="Times New Roman" w:eastAsia="標楷體" w:hAnsi="Times New Roman" w:cs="Times New Roman"/>
                <w:szCs w:val="24"/>
              </w:rPr>
              <w:t>2003</w:t>
            </w:r>
            <w:r w:rsidRPr="00E323F9">
              <w:rPr>
                <w:rFonts w:ascii="Times New Roman" w:eastAsia="標楷體" w:hAnsi="Times New Roman" w:cs="Times New Roman"/>
                <w:szCs w:val="24"/>
              </w:rPr>
              <w:t>）。大學同步遠距課程互動問題之探討</w:t>
            </w:r>
            <w:r w:rsidRPr="00E323F9">
              <w:rPr>
                <w:rFonts w:ascii="Times New Roman" w:eastAsia="標楷體" w:hAnsi="Times New Roman" w:cs="Times New Roman"/>
                <w:szCs w:val="24"/>
              </w:rPr>
              <w:t xml:space="preserve">: </w:t>
            </w:r>
            <w:r w:rsidRPr="00E323F9">
              <w:rPr>
                <w:rFonts w:ascii="Times New Roman" w:eastAsia="標楷體" w:hAnsi="Times New Roman" w:cs="Times New Roman"/>
                <w:szCs w:val="24"/>
              </w:rPr>
              <w:t>以淡江大學為例。</w:t>
            </w:r>
            <w:r w:rsidRPr="00E323F9">
              <w:rPr>
                <w:rFonts w:ascii="Times New Roman" w:eastAsia="標楷體" w:hAnsi="Times New Roman" w:cs="Times New Roman"/>
                <w:b/>
                <w:szCs w:val="24"/>
              </w:rPr>
              <w:t>教育資料與圖書館學，</w:t>
            </w:r>
            <w:r w:rsidRPr="00E323F9">
              <w:rPr>
                <w:rFonts w:ascii="Times New Roman" w:eastAsia="標楷體" w:hAnsi="Times New Roman" w:cs="Times New Roman"/>
                <w:b/>
                <w:szCs w:val="24"/>
              </w:rPr>
              <w:t>40</w:t>
            </w:r>
            <w:r w:rsidRPr="00E323F9">
              <w:rPr>
                <w:rFonts w:ascii="Times New Roman" w:eastAsia="標楷體" w:hAnsi="Times New Roman" w:cs="Times New Roman"/>
                <w:b/>
                <w:szCs w:val="24"/>
              </w:rPr>
              <w:t>卷</w:t>
            </w:r>
            <w:r w:rsidRPr="00E323F9">
              <w:rPr>
                <w:rFonts w:ascii="Times New Roman" w:eastAsia="標楷體" w:hAnsi="Times New Roman" w:cs="Times New Roman"/>
                <w:szCs w:val="24"/>
              </w:rPr>
              <w:t>，</w:t>
            </w:r>
            <w:r w:rsidRPr="00E323F9">
              <w:rPr>
                <w:rFonts w:ascii="Times New Roman" w:eastAsia="標楷體" w:hAnsi="Times New Roman" w:cs="Times New Roman"/>
                <w:szCs w:val="24"/>
              </w:rPr>
              <w:t>4</w:t>
            </w:r>
            <w:r w:rsidRPr="00E323F9">
              <w:rPr>
                <w:rFonts w:ascii="Times New Roman" w:eastAsia="標楷體" w:hAnsi="Times New Roman" w:cs="Times New Roman"/>
                <w:szCs w:val="24"/>
              </w:rPr>
              <w:t>期，頁</w:t>
            </w:r>
            <w:r w:rsidRPr="00E323F9">
              <w:rPr>
                <w:rFonts w:ascii="Times New Roman" w:eastAsia="標楷體" w:hAnsi="Times New Roman" w:cs="Times New Roman"/>
                <w:szCs w:val="24"/>
              </w:rPr>
              <w:t>525-535</w:t>
            </w:r>
            <w:r w:rsidRPr="00E323F9">
              <w:rPr>
                <w:rFonts w:ascii="Times New Roman" w:eastAsia="標楷體" w:hAnsi="Times New Roman" w:cs="Times New Roman"/>
                <w:szCs w:val="24"/>
              </w:rPr>
              <w:t>。</w:t>
            </w:r>
          </w:p>
          <w:p w:rsidR="001123A6" w:rsidRPr="00E323F9" w:rsidRDefault="001123A6" w:rsidP="00816AF9">
            <w:pPr>
              <w:spacing w:line="240" w:lineRule="atLeast"/>
              <w:ind w:left="480" w:hangingChars="200" w:hanging="480"/>
              <w:rPr>
                <w:rFonts w:ascii="Times New Roman" w:eastAsia="標楷體" w:hAnsi="Times New Roman" w:cs="Times New Roman"/>
                <w:szCs w:val="24"/>
              </w:rPr>
            </w:pPr>
            <w:r w:rsidRPr="00E323F9">
              <w:rPr>
                <w:rFonts w:ascii="Times New Roman" w:eastAsia="標楷體" w:hAnsi="Times New Roman" w:cs="Times New Roman"/>
                <w:szCs w:val="24"/>
              </w:rPr>
              <w:t>凌心儀、張瓊穗（</w:t>
            </w:r>
            <w:r w:rsidRPr="00E323F9">
              <w:rPr>
                <w:rFonts w:ascii="Times New Roman" w:eastAsia="標楷體" w:hAnsi="Times New Roman" w:cs="Times New Roman"/>
                <w:szCs w:val="24"/>
              </w:rPr>
              <w:t>2003</w:t>
            </w:r>
            <w:r w:rsidRPr="00E323F9">
              <w:rPr>
                <w:rFonts w:ascii="Times New Roman" w:eastAsia="標楷體" w:hAnsi="Times New Roman" w:cs="Times New Roman"/>
                <w:szCs w:val="24"/>
              </w:rPr>
              <w:t>）。兩性教育議題網路教材設計與發展。</w:t>
            </w:r>
            <w:r w:rsidRPr="00E323F9">
              <w:rPr>
                <w:rFonts w:ascii="Times New Roman" w:eastAsia="標楷體" w:hAnsi="Times New Roman" w:cs="Times New Roman"/>
                <w:b/>
                <w:szCs w:val="24"/>
              </w:rPr>
              <w:t>教育資料與圖書館學，</w:t>
            </w:r>
            <w:r w:rsidRPr="00E323F9">
              <w:rPr>
                <w:rFonts w:ascii="Times New Roman" w:eastAsia="標楷體" w:hAnsi="Times New Roman" w:cs="Times New Roman"/>
                <w:b/>
                <w:szCs w:val="24"/>
              </w:rPr>
              <w:t>40</w:t>
            </w:r>
            <w:r w:rsidRPr="00E323F9">
              <w:rPr>
                <w:rFonts w:ascii="Times New Roman" w:eastAsia="標楷體" w:hAnsi="Times New Roman" w:cs="Times New Roman"/>
                <w:b/>
                <w:szCs w:val="24"/>
              </w:rPr>
              <w:t>卷</w:t>
            </w:r>
            <w:r w:rsidRPr="00E323F9">
              <w:rPr>
                <w:rFonts w:ascii="Times New Roman" w:eastAsia="標楷體" w:hAnsi="Times New Roman" w:cs="Times New Roman"/>
                <w:szCs w:val="24"/>
              </w:rPr>
              <w:t>，</w:t>
            </w:r>
            <w:r w:rsidRPr="00E323F9">
              <w:rPr>
                <w:rFonts w:ascii="Times New Roman" w:eastAsia="標楷體" w:hAnsi="Times New Roman" w:cs="Times New Roman"/>
                <w:szCs w:val="24"/>
              </w:rPr>
              <w:t>4</w:t>
            </w:r>
            <w:r w:rsidRPr="00E323F9">
              <w:rPr>
                <w:rFonts w:ascii="Times New Roman" w:eastAsia="標楷體" w:hAnsi="Times New Roman" w:cs="Times New Roman"/>
                <w:szCs w:val="24"/>
              </w:rPr>
              <w:t>期，頁</w:t>
            </w:r>
            <w:r w:rsidRPr="00E323F9">
              <w:rPr>
                <w:rFonts w:ascii="Times New Roman" w:eastAsia="標楷體" w:hAnsi="Times New Roman" w:cs="Times New Roman"/>
                <w:szCs w:val="24"/>
              </w:rPr>
              <w:t>535-548</w:t>
            </w:r>
            <w:r w:rsidRPr="00E323F9">
              <w:rPr>
                <w:rFonts w:ascii="Times New Roman" w:eastAsia="標楷體" w:hAnsi="Times New Roman" w:cs="Times New Roman"/>
                <w:szCs w:val="24"/>
              </w:rPr>
              <w:t>。</w:t>
            </w:r>
          </w:p>
          <w:p w:rsidR="001123A6" w:rsidRPr="00E323F9" w:rsidRDefault="001123A6" w:rsidP="00816AF9">
            <w:pPr>
              <w:spacing w:line="240" w:lineRule="atLeast"/>
              <w:ind w:left="480" w:hangingChars="200" w:hanging="480"/>
              <w:rPr>
                <w:rFonts w:ascii="Times New Roman" w:eastAsia="標楷體" w:hAnsi="Times New Roman" w:cs="Times New Roman"/>
                <w:szCs w:val="24"/>
              </w:rPr>
            </w:pPr>
            <w:r w:rsidRPr="00E323F9">
              <w:rPr>
                <w:rFonts w:ascii="Times New Roman" w:eastAsia="標楷體" w:hAnsi="Times New Roman" w:cs="Times New Roman"/>
                <w:szCs w:val="24"/>
              </w:rPr>
              <w:t>張瓊穗、賴奕</w:t>
            </w:r>
            <w:proofErr w:type="gramStart"/>
            <w:r w:rsidRPr="00E323F9">
              <w:rPr>
                <w:rFonts w:ascii="Times New Roman" w:eastAsia="標楷體" w:hAnsi="Times New Roman" w:cs="Times New Roman"/>
                <w:szCs w:val="24"/>
              </w:rPr>
              <w:t>璇</w:t>
            </w:r>
            <w:proofErr w:type="gramEnd"/>
            <w:r w:rsidRPr="00E323F9">
              <w:rPr>
                <w:rFonts w:ascii="Times New Roman" w:eastAsia="標楷體" w:hAnsi="Times New Roman" w:cs="Times New Roman"/>
                <w:szCs w:val="24"/>
              </w:rPr>
              <w:t>、王尹伶（</w:t>
            </w:r>
            <w:r w:rsidRPr="00E323F9">
              <w:rPr>
                <w:rFonts w:ascii="Times New Roman" w:eastAsia="標楷體" w:hAnsi="Times New Roman" w:cs="Times New Roman"/>
                <w:szCs w:val="24"/>
              </w:rPr>
              <w:t>2003</w:t>
            </w:r>
            <w:r w:rsidRPr="00E323F9">
              <w:rPr>
                <w:rFonts w:ascii="Times New Roman" w:eastAsia="標楷體" w:hAnsi="Times New Roman" w:cs="Times New Roman"/>
                <w:szCs w:val="24"/>
              </w:rPr>
              <w:t>）。問題導向學習模式在國小環境議題之教學應用，</w:t>
            </w:r>
            <w:r w:rsidRPr="00E323F9">
              <w:rPr>
                <w:rFonts w:ascii="Times New Roman" w:eastAsia="標楷體" w:hAnsi="Times New Roman" w:cs="Times New Roman"/>
                <w:b/>
                <w:szCs w:val="24"/>
              </w:rPr>
              <w:t>教育資料與圖書館學，</w:t>
            </w:r>
            <w:r w:rsidRPr="00E323F9">
              <w:rPr>
                <w:rFonts w:ascii="Times New Roman" w:eastAsia="標楷體" w:hAnsi="Times New Roman" w:cs="Times New Roman"/>
                <w:b/>
                <w:szCs w:val="24"/>
              </w:rPr>
              <w:t>40</w:t>
            </w:r>
            <w:r w:rsidRPr="00E323F9">
              <w:rPr>
                <w:rFonts w:ascii="Times New Roman" w:eastAsia="標楷體" w:hAnsi="Times New Roman" w:cs="Times New Roman"/>
                <w:b/>
                <w:szCs w:val="24"/>
              </w:rPr>
              <w:t>卷</w:t>
            </w:r>
            <w:r w:rsidRPr="00E323F9">
              <w:rPr>
                <w:rFonts w:ascii="Times New Roman" w:eastAsia="標楷體" w:hAnsi="Times New Roman" w:cs="Times New Roman"/>
                <w:szCs w:val="24"/>
              </w:rPr>
              <w:t>，</w:t>
            </w:r>
            <w:r w:rsidRPr="00E323F9">
              <w:rPr>
                <w:rFonts w:ascii="Times New Roman" w:eastAsia="標楷體" w:hAnsi="Times New Roman" w:cs="Times New Roman"/>
                <w:szCs w:val="24"/>
              </w:rPr>
              <w:t>2</w:t>
            </w:r>
            <w:r w:rsidRPr="00E323F9">
              <w:rPr>
                <w:rFonts w:ascii="Times New Roman" w:eastAsia="標楷體" w:hAnsi="Times New Roman" w:cs="Times New Roman"/>
                <w:szCs w:val="24"/>
              </w:rPr>
              <w:t>期，頁</w:t>
            </w:r>
            <w:r w:rsidRPr="00E323F9">
              <w:rPr>
                <w:rFonts w:ascii="Times New Roman" w:eastAsia="標楷體" w:hAnsi="Times New Roman" w:cs="Times New Roman"/>
                <w:szCs w:val="24"/>
              </w:rPr>
              <w:t>198-209</w:t>
            </w:r>
            <w:r w:rsidRPr="00E323F9">
              <w:rPr>
                <w:rFonts w:ascii="Times New Roman" w:eastAsia="標楷體" w:hAnsi="Times New Roman" w:cs="Times New Roman"/>
                <w:szCs w:val="24"/>
              </w:rPr>
              <w:t>。</w:t>
            </w:r>
          </w:p>
          <w:p w:rsidR="001123A6" w:rsidRPr="00E323F9" w:rsidRDefault="001123A6" w:rsidP="00816AF9">
            <w:pPr>
              <w:spacing w:line="240" w:lineRule="atLeast"/>
              <w:ind w:left="480" w:hangingChars="200" w:hanging="480"/>
              <w:rPr>
                <w:rFonts w:ascii="Times New Roman" w:eastAsia="標楷體" w:hAnsi="Times New Roman" w:cs="Times New Roman"/>
                <w:szCs w:val="24"/>
              </w:rPr>
            </w:pPr>
            <w:r w:rsidRPr="00E323F9">
              <w:rPr>
                <w:rFonts w:ascii="Times New Roman" w:eastAsia="標楷體" w:hAnsi="Times New Roman" w:cs="Times New Roman"/>
                <w:szCs w:val="24"/>
              </w:rPr>
              <w:t>賴奕</w:t>
            </w:r>
            <w:proofErr w:type="gramStart"/>
            <w:r w:rsidRPr="00E323F9">
              <w:rPr>
                <w:rFonts w:ascii="Times New Roman" w:eastAsia="標楷體" w:hAnsi="Times New Roman" w:cs="Times New Roman"/>
                <w:szCs w:val="24"/>
              </w:rPr>
              <w:t>璇</w:t>
            </w:r>
            <w:proofErr w:type="gramEnd"/>
            <w:r w:rsidRPr="00E323F9">
              <w:rPr>
                <w:rFonts w:ascii="Times New Roman" w:eastAsia="標楷體" w:hAnsi="Times New Roman" w:cs="Times New Roman"/>
                <w:szCs w:val="24"/>
              </w:rPr>
              <w:t>、張瓊穗、王尹伶（</w:t>
            </w:r>
            <w:r w:rsidRPr="00E323F9">
              <w:rPr>
                <w:rFonts w:ascii="Times New Roman" w:eastAsia="標楷體" w:hAnsi="Times New Roman" w:cs="Times New Roman"/>
                <w:szCs w:val="24"/>
              </w:rPr>
              <w:t>2003</w:t>
            </w:r>
            <w:r w:rsidRPr="00E323F9">
              <w:rPr>
                <w:rFonts w:ascii="Times New Roman" w:eastAsia="標楷體" w:hAnsi="Times New Roman" w:cs="Times New Roman"/>
                <w:szCs w:val="24"/>
              </w:rPr>
              <w:t>）。網路教材介面設計之原則與實例探討</w:t>
            </w:r>
            <w:proofErr w:type="gramStart"/>
            <w:r w:rsidRPr="00E323F9">
              <w:rPr>
                <w:rFonts w:ascii="Times New Roman" w:eastAsia="標楷體" w:hAnsi="Times New Roman" w:cs="Times New Roman"/>
                <w:szCs w:val="24"/>
              </w:rPr>
              <w:t>—</w:t>
            </w:r>
            <w:proofErr w:type="gramEnd"/>
            <w:r w:rsidRPr="00E323F9">
              <w:rPr>
                <w:rFonts w:ascii="Times New Roman" w:eastAsia="標楷體" w:hAnsi="Times New Roman" w:cs="Times New Roman"/>
                <w:szCs w:val="24"/>
              </w:rPr>
              <w:t>「土石</w:t>
            </w:r>
            <w:r w:rsidRPr="00E323F9">
              <w:rPr>
                <w:rFonts w:ascii="Times New Roman" w:eastAsia="標楷體" w:hAnsi="Times New Roman" w:cs="Times New Roman"/>
                <w:szCs w:val="24"/>
              </w:rPr>
              <w:t>e</w:t>
            </w:r>
            <w:proofErr w:type="gramStart"/>
            <w:r w:rsidRPr="00E323F9">
              <w:rPr>
                <w:rFonts w:ascii="Times New Roman" w:eastAsia="標楷體" w:hAnsi="Times New Roman" w:cs="Times New Roman"/>
                <w:szCs w:val="24"/>
              </w:rPr>
              <w:t>點流</w:t>
            </w:r>
            <w:proofErr w:type="gramEnd"/>
            <w:r w:rsidRPr="00E323F9">
              <w:rPr>
                <w:rFonts w:ascii="Times New Roman" w:eastAsia="標楷體" w:hAnsi="Times New Roman" w:cs="Times New Roman"/>
                <w:szCs w:val="24"/>
              </w:rPr>
              <w:t>」教學網站為例。</w:t>
            </w:r>
            <w:r w:rsidRPr="00E323F9">
              <w:rPr>
                <w:rFonts w:ascii="Times New Roman" w:eastAsia="標楷體" w:hAnsi="Times New Roman" w:cs="Times New Roman"/>
                <w:b/>
                <w:szCs w:val="24"/>
              </w:rPr>
              <w:t>資訊與教育雙月刊</w:t>
            </w:r>
            <w:r w:rsidRPr="00E323F9">
              <w:rPr>
                <w:rFonts w:ascii="Times New Roman" w:eastAsia="標楷體" w:hAnsi="Times New Roman" w:cs="Times New Roman"/>
                <w:szCs w:val="24"/>
              </w:rPr>
              <w:t>，</w:t>
            </w:r>
            <w:r w:rsidRPr="00E323F9">
              <w:rPr>
                <w:rFonts w:ascii="Times New Roman" w:eastAsia="標楷體" w:hAnsi="Times New Roman" w:cs="Times New Roman"/>
                <w:szCs w:val="24"/>
              </w:rPr>
              <w:t>94</w:t>
            </w:r>
            <w:r w:rsidRPr="00E323F9">
              <w:rPr>
                <w:rFonts w:ascii="Times New Roman" w:eastAsia="標楷體" w:hAnsi="Times New Roman" w:cs="Times New Roman"/>
                <w:szCs w:val="24"/>
              </w:rPr>
              <w:t>期，頁</w:t>
            </w:r>
            <w:r w:rsidRPr="00E323F9">
              <w:rPr>
                <w:rFonts w:ascii="Times New Roman" w:eastAsia="標楷體" w:hAnsi="Times New Roman" w:cs="Times New Roman"/>
                <w:szCs w:val="24"/>
              </w:rPr>
              <w:t>71-81</w:t>
            </w:r>
            <w:r w:rsidRPr="00E323F9">
              <w:rPr>
                <w:rFonts w:ascii="Times New Roman" w:eastAsia="標楷體" w:hAnsi="Times New Roman" w:cs="Times New Roman"/>
                <w:szCs w:val="24"/>
              </w:rPr>
              <w:t>。</w:t>
            </w:r>
          </w:p>
          <w:p w:rsidR="001123A6" w:rsidRDefault="001123A6" w:rsidP="00816AF9">
            <w:pPr>
              <w:spacing w:line="240" w:lineRule="atLeast"/>
              <w:ind w:left="480" w:hangingChars="200" w:hanging="480"/>
              <w:rPr>
                <w:rFonts w:ascii="Times New Roman" w:eastAsia="標楷體" w:hAnsi="Times New Roman" w:cs="Times New Roman"/>
                <w:szCs w:val="24"/>
              </w:rPr>
            </w:pPr>
            <w:r w:rsidRPr="00E323F9">
              <w:rPr>
                <w:rFonts w:ascii="Times New Roman" w:eastAsia="標楷體" w:hAnsi="Times New Roman" w:cs="Times New Roman"/>
                <w:szCs w:val="24"/>
              </w:rPr>
              <w:t>陳玟秀、張瓊穗、陳雅純（</w:t>
            </w:r>
            <w:r w:rsidRPr="00E323F9">
              <w:rPr>
                <w:rFonts w:ascii="Times New Roman" w:eastAsia="標楷體" w:hAnsi="Times New Roman" w:cs="Times New Roman"/>
                <w:szCs w:val="24"/>
              </w:rPr>
              <w:t>2003</w:t>
            </w:r>
            <w:r w:rsidRPr="00E323F9">
              <w:rPr>
                <w:rFonts w:ascii="Times New Roman" w:eastAsia="標楷體" w:hAnsi="Times New Roman" w:cs="Times New Roman"/>
                <w:szCs w:val="24"/>
              </w:rPr>
              <w:t>）。國語文網路教材設計與發展：以「文字樂園」為例。</w:t>
            </w:r>
            <w:r w:rsidRPr="00E323F9">
              <w:rPr>
                <w:rFonts w:ascii="Times New Roman" w:eastAsia="標楷體" w:hAnsi="Times New Roman" w:cs="Times New Roman"/>
                <w:b/>
                <w:szCs w:val="24"/>
              </w:rPr>
              <w:t>視聽教育雙月刊，</w:t>
            </w:r>
            <w:r w:rsidRPr="00E323F9">
              <w:rPr>
                <w:rFonts w:ascii="Times New Roman" w:eastAsia="標楷體" w:hAnsi="Times New Roman" w:cs="Times New Roman"/>
                <w:b/>
                <w:szCs w:val="24"/>
              </w:rPr>
              <w:t>44</w:t>
            </w:r>
            <w:r w:rsidRPr="00E323F9">
              <w:rPr>
                <w:rFonts w:ascii="Times New Roman" w:eastAsia="標楷體" w:hAnsi="Times New Roman" w:cs="Times New Roman"/>
                <w:b/>
                <w:szCs w:val="24"/>
              </w:rPr>
              <w:t>卷</w:t>
            </w:r>
            <w:r w:rsidRPr="00E323F9">
              <w:rPr>
                <w:rFonts w:ascii="Times New Roman" w:eastAsia="標楷體" w:hAnsi="Times New Roman" w:cs="Times New Roman"/>
                <w:szCs w:val="24"/>
              </w:rPr>
              <w:t>，</w:t>
            </w:r>
            <w:r w:rsidRPr="00E323F9">
              <w:rPr>
                <w:rFonts w:ascii="Times New Roman" w:eastAsia="標楷體" w:hAnsi="Times New Roman" w:cs="Times New Roman"/>
                <w:szCs w:val="24"/>
              </w:rPr>
              <w:t>6</w:t>
            </w:r>
            <w:r w:rsidRPr="00E323F9">
              <w:rPr>
                <w:rFonts w:ascii="Times New Roman" w:eastAsia="標楷體" w:hAnsi="Times New Roman" w:cs="Times New Roman"/>
                <w:szCs w:val="24"/>
              </w:rPr>
              <w:t>期，頁</w:t>
            </w:r>
            <w:r w:rsidRPr="00E323F9">
              <w:rPr>
                <w:rFonts w:ascii="Times New Roman" w:eastAsia="標楷體" w:hAnsi="Times New Roman" w:cs="Times New Roman"/>
                <w:szCs w:val="24"/>
              </w:rPr>
              <w:t>41-47</w:t>
            </w:r>
            <w:r w:rsidRPr="00E323F9">
              <w:rPr>
                <w:rFonts w:ascii="Times New Roman" w:eastAsia="標楷體" w:hAnsi="Times New Roman" w:cs="Times New Roman"/>
                <w:szCs w:val="24"/>
              </w:rPr>
              <w:t>。</w:t>
            </w:r>
          </w:p>
          <w:p w:rsidR="001123A6" w:rsidRPr="00E323F9" w:rsidRDefault="001123A6" w:rsidP="001123A6">
            <w:pPr>
              <w:pStyle w:val="a8"/>
              <w:numPr>
                <w:ilvl w:val="0"/>
                <w:numId w:val="1"/>
              </w:numPr>
              <w:spacing w:line="240" w:lineRule="atLeast"/>
              <w:ind w:leftChars="0"/>
              <w:rPr>
                <w:rFonts w:ascii="Times New Roman" w:eastAsia="標楷體" w:hAnsi="Times New Roman" w:cs="Times New Roman"/>
                <w:szCs w:val="24"/>
              </w:rPr>
            </w:pPr>
            <w:r w:rsidRPr="00E323F9">
              <w:rPr>
                <w:rFonts w:ascii="Times New Roman" w:eastAsia="標楷體" w:hAnsi="Times New Roman" w:cs="Times New Roman"/>
                <w:szCs w:val="24"/>
              </w:rPr>
              <w:t>專書</w:t>
            </w:r>
          </w:p>
          <w:p w:rsidR="001123A6" w:rsidRPr="00E323F9" w:rsidRDefault="001123A6" w:rsidP="00816AF9">
            <w:pPr>
              <w:spacing w:line="240" w:lineRule="atLeast"/>
              <w:ind w:left="480" w:hangingChars="200" w:hanging="480"/>
              <w:rPr>
                <w:rFonts w:ascii="Times New Roman" w:eastAsia="標楷體" w:hAnsi="Times New Roman" w:cs="Times New Roman"/>
                <w:szCs w:val="24"/>
              </w:rPr>
            </w:pPr>
            <w:r w:rsidRPr="00E323F9">
              <w:rPr>
                <w:rFonts w:ascii="Times New Roman" w:eastAsia="標楷體" w:hAnsi="Times New Roman" w:cs="Times New Roman"/>
                <w:szCs w:val="24"/>
              </w:rPr>
              <w:t>黃雅萍、張瓊穗（</w:t>
            </w:r>
            <w:r w:rsidRPr="00E323F9">
              <w:rPr>
                <w:rFonts w:ascii="Times New Roman" w:eastAsia="標楷體" w:hAnsi="Times New Roman" w:cs="Times New Roman"/>
                <w:szCs w:val="24"/>
              </w:rPr>
              <w:t>2013</w:t>
            </w:r>
            <w:r w:rsidRPr="00E323F9">
              <w:rPr>
                <w:rFonts w:ascii="Times New Roman" w:eastAsia="標楷體" w:hAnsi="Times New Roman" w:cs="Times New Roman"/>
                <w:szCs w:val="24"/>
              </w:rPr>
              <w:t>）。提升數位原</w:t>
            </w:r>
            <w:proofErr w:type="gramStart"/>
            <w:r w:rsidRPr="00E323F9">
              <w:rPr>
                <w:rFonts w:ascii="Times New Roman" w:eastAsia="標楷體" w:hAnsi="Times New Roman" w:cs="Times New Roman"/>
                <w:szCs w:val="24"/>
              </w:rPr>
              <w:t>生線上探索</w:t>
            </w:r>
            <w:proofErr w:type="gramEnd"/>
            <w:r w:rsidRPr="00E323F9">
              <w:rPr>
                <w:rFonts w:ascii="Times New Roman" w:eastAsia="標楷體" w:hAnsi="Times New Roman" w:cs="Times New Roman"/>
                <w:szCs w:val="24"/>
              </w:rPr>
              <w:t>能力的教學策略：數位原生的學習與教學（高熏芳主編），台北</w:t>
            </w:r>
            <w:r w:rsidRPr="00E323F9">
              <w:rPr>
                <w:rFonts w:ascii="Times New Roman" w:eastAsia="標楷體" w:hAnsi="Times New Roman" w:cs="Times New Roman"/>
                <w:szCs w:val="24"/>
              </w:rPr>
              <w:t xml:space="preserve">: </w:t>
            </w:r>
            <w:r w:rsidRPr="00E323F9">
              <w:rPr>
                <w:rFonts w:ascii="Times New Roman" w:eastAsia="標楷體" w:hAnsi="Times New Roman" w:cs="Times New Roman"/>
                <w:szCs w:val="24"/>
              </w:rPr>
              <w:t>高等教育。</w:t>
            </w:r>
          </w:p>
          <w:p w:rsidR="001123A6" w:rsidRPr="00E323F9" w:rsidRDefault="001123A6" w:rsidP="00816AF9">
            <w:pPr>
              <w:spacing w:line="240" w:lineRule="atLeast"/>
              <w:rPr>
                <w:rFonts w:ascii="Times New Roman" w:eastAsia="標楷體" w:hAnsi="Times New Roman" w:cs="Times New Roman"/>
                <w:szCs w:val="24"/>
              </w:rPr>
            </w:pPr>
            <w:r w:rsidRPr="00E323F9">
              <w:rPr>
                <w:rFonts w:ascii="Times New Roman" w:eastAsia="標楷體" w:hAnsi="Times New Roman" w:cs="Times New Roman"/>
                <w:szCs w:val="24"/>
              </w:rPr>
              <w:t>三、專書論文</w:t>
            </w:r>
          </w:p>
          <w:p w:rsidR="002B3F3D" w:rsidRDefault="001123A6" w:rsidP="00816AF9">
            <w:pPr>
              <w:spacing w:line="240" w:lineRule="atLeast"/>
              <w:rPr>
                <w:rFonts w:ascii="Times New Roman" w:eastAsia="標楷體" w:hAnsi="Times New Roman" w:cs="Times New Roman" w:hint="eastAsia"/>
                <w:szCs w:val="24"/>
              </w:rPr>
            </w:pPr>
            <w:r w:rsidRPr="00E323F9">
              <w:rPr>
                <w:rFonts w:ascii="Times New Roman" w:eastAsia="標楷體" w:hAnsi="Times New Roman" w:cs="Times New Roman"/>
                <w:szCs w:val="24"/>
              </w:rPr>
              <w:t>四、研討會論文</w:t>
            </w:r>
          </w:p>
          <w:p w:rsidR="002B3F3D" w:rsidRPr="002B3F3D" w:rsidRDefault="002B3F3D" w:rsidP="002B3F3D">
            <w:pPr>
              <w:adjustRightInd w:val="0"/>
              <w:spacing w:line="360" w:lineRule="atLeast"/>
              <w:textAlignment w:val="baseline"/>
              <w:rPr>
                <w:rStyle w:val="HTML"/>
                <w:rFonts w:ascii="Times New Roman" w:eastAsia="標楷體" w:hAnsi="Times New Roman" w:cs="Times New Roman"/>
              </w:rPr>
            </w:pPr>
            <w:proofErr w:type="spellStart"/>
            <w:r w:rsidRPr="002B3F3D">
              <w:rPr>
                <w:rStyle w:val="HTML"/>
                <w:rFonts w:ascii="Times New Roman" w:eastAsia="標楷體" w:hAnsi="Times New Roman" w:cs="Times New Roman" w:hint="eastAsia"/>
              </w:rPr>
              <w:t>Chiung</w:t>
            </w:r>
            <w:proofErr w:type="spellEnd"/>
            <w:r w:rsidRPr="002B3F3D">
              <w:rPr>
                <w:rStyle w:val="HTML"/>
                <w:rFonts w:ascii="Times New Roman" w:eastAsia="標楷體" w:hAnsi="Times New Roman" w:cs="Times New Roman" w:hint="eastAsia"/>
              </w:rPr>
              <w:t xml:space="preserve">-Sui Chang, </w:t>
            </w:r>
            <w:proofErr w:type="spellStart"/>
            <w:r w:rsidRPr="002B3F3D">
              <w:rPr>
                <w:rStyle w:val="HTML"/>
                <w:rFonts w:ascii="Times New Roman" w:eastAsia="標楷體" w:hAnsi="Times New Roman" w:cs="Times New Roman" w:hint="eastAsia"/>
              </w:rPr>
              <w:t>Ya</w:t>
            </w:r>
            <w:proofErr w:type="spellEnd"/>
            <w:r w:rsidRPr="002B3F3D">
              <w:rPr>
                <w:rStyle w:val="HTML"/>
                <w:rFonts w:ascii="Times New Roman" w:eastAsia="標楷體" w:hAnsi="Times New Roman" w:cs="Times New Roman" w:hint="eastAsia"/>
              </w:rPr>
              <w:t xml:space="preserve">-Ping Huang, &amp; F. L. </w:t>
            </w:r>
            <w:proofErr w:type="spellStart"/>
            <w:r w:rsidRPr="002B3F3D">
              <w:rPr>
                <w:rStyle w:val="HTML"/>
                <w:rFonts w:ascii="Times New Roman" w:eastAsia="標楷體" w:hAnsi="Times New Roman" w:cs="Times New Roman" w:hint="eastAsia"/>
              </w:rPr>
              <w:t>Chien</w:t>
            </w:r>
            <w:proofErr w:type="spellEnd"/>
            <w:r w:rsidRPr="002B3F3D">
              <w:rPr>
                <w:rStyle w:val="HTML"/>
                <w:rFonts w:ascii="Times New Roman" w:eastAsia="標楷體" w:hAnsi="Times New Roman" w:cs="Times New Roman" w:hint="eastAsia"/>
              </w:rPr>
              <w:t xml:space="preserve"> (2014). An exploration of the </w:t>
            </w:r>
          </w:p>
          <w:p w:rsidR="002B3F3D" w:rsidRPr="002B3F3D" w:rsidRDefault="002B3F3D" w:rsidP="002B3F3D">
            <w:pPr>
              <w:adjustRightInd w:val="0"/>
              <w:spacing w:line="360" w:lineRule="atLeast"/>
              <w:ind w:leftChars="150" w:left="360"/>
              <w:textAlignment w:val="baseline"/>
              <w:rPr>
                <w:rStyle w:val="HTML"/>
                <w:rFonts w:ascii="Times New Roman" w:eastAsia="標楷體" w:hAnsi="Times New Roman" w:cs="Times New Roman"/>
                <w:color w:val="FF0000"/>
              </w:rPr>
            </w:pPr>
            <w:proofErr w:type="gramStart"/>
            <w:r w:rsidRPr="002B3F3D">
              <w:rPr>
                <w:rStyle w:val="HTML"/>
                <w:rFonts w:ascii="Times New Roman" w:eastAsia="標楷體" w:hAnsi="Times New Roman" w:cs="Times New Roman" w:hint="eastAsia"/>
              </w:rPr>
              <w:t>attitude</w:t>
            </w:r>
            <w:proofErr w:type="gramEnd"/>
            <w:r w:rsidRPr="002B3F3D">
              <w:rPr>
                <w:rStyle w:val="HTML"/>
                <w:rFonts w:ascii="Times New Roman" w:eastAsia="標楷體" w:hAnsi="Times New Roman" w:cs="Times New Roman" w:hint="eastAsia"/>
              </w:rPr>
              <w:t xml:space="preserve"> and learning effectiveness of business college students towards game based learning</w:t>
            </w:r>
            <w:r w:rsidRPr="002B3F3D">
              <w:rPr>
                <w:rStyle w:val="HTML"/>
                <w:rFonts w:ascii="Times New Roman" w:eastAsia="標楷體" w:hAnsi="Times New Roman" w:cs="Times New Roman" w:hint="eastAsia"/>
                <w:color w:val="FF0000"/>
              </w:rPr>
              <w:t xml:space="preserve">. </w:t>
            </w:r>
            <w:r w:rsidRPr="002B3F3D">
              <w:rPr>
                <w:rStyle w:val="HTML"/>
                <w:rFonts w:ascii="Times New Roman" w:eastAsia="標楷體" w:hAnsi="Times New Roman" w:cs="Times New Roman"/>
              </w:rPr>
              <w:t>The International Association for Development of the Information Society (IADIS)-International Conference IADIS e-Learning 201</w:t>
            </w:r>
            <w:r w:rsidRPr="002B3F3D">
              <w:rPr>
                <w:rStyle w:val="HTML"/>
                <w:rFonts w:ascii="Times New Roman" w:eastAsia="標楷體" w:hAnsi="Times New Roman" w:cs="Times New Roman" w:hint="eastAsia"/>
              </w:rPr>
              <w:t>4</w:t>
            </w:r>
            <w:r w:rsidRPr="002B3F3D">
              <w:rPr>
                <w:rStyle w:val="HTML"/>
                <w:rFonts w:ascii="Times New Roman" w:eastAsia="標楷體" w:hAnsi="Times New Roman" w:cs="Times New Roman"/>
              </w:rPr>
              <w:t>.</w:t>
            </w:r>
            <w:r w:rsidRPr="002B3F3D">
              <w:rPr>
                <w:rStyle w:val="HTML"/>
                <w:rFonts w:ascii="Times New Roman" w:eastAsia="標楷體" w:hAnsi="Times New Roman" w:cs="Times New Roman" w:hint="eastAsia"/>
              </w:rPr>
              <w:t>Lisbon, Portugal.(July 15-18,2014)</w:t>
            </w:r>
          </w:p>
          <w:p w:rsidR="002B3F3D" w:rsidRPr="002B3F3D" w:rsidRDefault="002B3F3D" w:rsidP="002B3F3D">
            <w:pPr>
              <w:adjustRightInd w:val="0"/>
              <w:spacing w:line="360" w:lineRule="atLeast"/>
              <w:ind w:left="360" w:hangingChars="150" w:hanging="360"/>
              <w:textAlignment w:val="baseline"/>
              <w:rPr>
                <w:rStyle w:val="HTML"/>
                <w:rFonts w:ascii="Times New Roman" w:eastAsia="標楷體" w:hAnsi="Times New Roman" w:cs="Times New Roman"/>
                <w:color w:val="FF0000"/>
              </w:rPr>
            </w:pPr>
            <w:proofErr w:type="spellStart"/>
            <w:r w:rsidRPr="002B3F3D">
              <w:rPr>
                <w:rStyle w:val="HTML"/>
                <w:rFonts w:ascii="Times New Roman" w:eastAsia="標楷體" w:hAnsi="Times New Roman" w:cs="Times New Roman" w:hint="eastAsia"/>
              </w:rPr>
              <w:t>Chiung</w:t>
            </w:r>
            <w:proofErr w:type="spellEnd"/>
            <w:r w:rsidRPr="002B3F3D">
              <w:rPr>
                <w:rStyle w:val="HTML"/>
                <w:rFonts w:ascii="Times New Roman" w:eastAsia="標楷體" w:hAnsi="Times New Roman" w:cs="Times New Roman" w:hint="eastAsia"/>
              </w:rPr>
              <w:t xml:space="preserve">-Sui Chang &amp; </w:t>
            </w:r>
            <w:proofErr w:type="spellStart"/>
            <w:r w:rsidRPr="002B3F3D">
              <w:rPr>
                <w:rStyle w:val="HTML"/>
                <w:rFonts w:ascii="Times New Roman" w:eastAsia="標楷體" w:hAnsi="Times New Roman" w:cs="Times New Roman"/>
              </w:rPr>
              <w:t>Ya</w:t>
            </w:r>
            <w:proofErr w:type="spellEnd"/>
            <w:r w:rsidRPr="002B3F3D">
              <w:rPr>
                <w:rStyle w:val="HTML"/>
                <w:rFonts w:ascii="Times New Roman" w:eastAsia="標楷體" w:hAnsi="Times New Roman" w:cs="Times New Roman"/>
              </w:rPr>
              <w:t>-Ping Huang</w:t>
            </w:r>
            <w:r w:rsidRPr="002B3F3D">
              <w:rPr>
                <w:rStyle w:val="HTML"/>
                <w:rFonts w:ascii="Times New Roman" w:eastAsia="標楷體" w:hAnsi="Times New Roman" w:cs="Times New Roman" w:hint="eastAsia"/>
              </w:rPr>
              <w:t xml:space="preserve"> (2013). Usability assessment of e-</w:t>
            </w:r>
            <w:r w:rsidRPr="002B3F3D">
              <w:rPr>
                <w:rStyle w:val="HTML"/>
                <w:rFonts w:ascii="Times New Roman" w:eastAsia="標楷體" w:hAnsi="Times New Roman" w:cs="Times New Roman"/>
              </w:rPr>
              <w:t>café</w:t>
            </w:r>
            <w:r w:rsidRPr="002B3F3D">
              <w:rPr>
                <w:rStyle w:val="HTML"/>
                <w:rFonts w:ascii="Times New Roman" w:eastAsia="標楷體" w:hAnsi="Times New Roman" w:cs="Times New Roman" w:hint="eastAsia"/>
              </w:rPr>
              <w:t xml:space="preserve"> digital simulation game. </w:t>
            </w:r>
            <w:r w:rsidRPr="002B3F3D">
              <w:rPr>
                <w:rStyle w:val="HTML"/>
                <w:rFonts w:ascii="Times New Roman" w:eastAsia="標楷體" w:hAnsi="Times New Roman" w:cs="Times New Roman"/>
              </w:rPr>
              <w:t>The International Association for Development of the Information Society (IADIS)-International Conference IADIS e-Learning 201</w:t>
            </w:r>
            <w:r w:rsidRPr="002B3F3D">
              <w:rPr>
                <w:rStyle w:val="HTML"/>
                <w:rFonts w:ascii="Times New Roman" w:eastAsia="標楷體" w:hAnsi="Times New Roman" w:cs="Times New Roman" w:hint="eastAsia"/>
              </w:rPr>
              <w:t>3</w:t>
            </w:r>
            <w:r w:rsidRPr="002B3F3D">
              <w:rPr>
                <w:rStyle w:val="HTML"/>
                <w:rFonts w:ascii="Times New Roman" w:eastAsia="標楷體" w:hAnsi="Times New Roman" w:cs="Times New Roman"/>
              </w:rPr>
              <w:t>.</w:t>
            </w:r>
            <w:r w:rsidRPr="002B3F3D">
              <w:rPr>
                <w:rStyle w:val="HTML"/>
                <w:rFonts w:ascii="Times New Roman" w:eastAsia="標楷體" w:hAnsi="Times New Roman" w:cs="Times New Roman" w:hint="eastAsia"/>
              </w:rPr>
              <w:t xml:space="preserve"> Prague, </w:t>
            </w:r>
            <w:proofErr w:type="spellStart"/>
            <w:r w:rsidRPr="002B3F3D">
              <w:rPr>
                <w:rStyle w:val="HTML"/>
                <w:rFonts w:ascii="Times New Roman" w:eastAsia="標楷體" w:hAnsi="Times New Roman" w:cs="Times New Roman" w:hint="eastAsia"/>
              </w:rPr>
              <w:t>Czetch</w:t>
            </w:r>
            <w:proofErr w:type="spellEnd"/>
            <w:r w:rsidRPr="002B3F3D">
              <w:rPr>
                <w:rStyle w:val="HTML"/>
                <w:rFonts w:ascii="Times New Roman" w:eastAsia="標楷體" w:hAnsi="Times New Roman" w:cs="Times New Roman" w:hint="eastAsia"/>
              </w:rPr>
              <w:t>.</w:t>
            </w:r>
          </w:p>
          <w:p w:rsidR="002B3F3D" w:rsidRPr="002B3F3D" w:rsidRDefault="002B3F3D" w:rsidP="002B3F3D">
            <w:pPr>
              <w:adjustRightInd w:val="0"/>
              <w:spacing w:line="360" w:lineRule="atLeast"/>
              <w:ind w:left="480" w:hangingChars="200" w:hanging="480"/>
              <w:textAlignment w:val="baseline"/>
              <w:rPr>
                <w:rStyle w:val="HTML"/>
                <w:rFonts w:ascii="Times New Roman" w:eastAsia="標楷體" w:hAnsi="Times New Roman" w:cs="Times New Roman"/>
                <w:color w:val="FF0000"/>
              </w:rPr>
            </w:pPr>
            <w:proofErr w:type="spellStart"/>
            <w:r w:rsidRPr="002B3F3D">
              <w:rPr>
                <w:rStyle w:val="HTML"/>
                <w:rFonts w:ascii="Times New Roman" w:eastAsia="標楷體" w:hAnsi="Times New Roman" w:cs="Times New Roman"/>
              </w:rPr>
              <w:t>Ya</w:t>
            </w:r>
            <w:proofErr w:type="spellEnd"/>
            <w:r w:rsidRPr="002B3F3D">
              <w:rPr>
                <w:rStyle w:val="HTML"/>
                <w:rFonts w:ascii="Times New Roman" w:eastAsia="標楷體" w:hAnsi="Times New Roman" w:cs="Times New Roman"/>
              </w:rPr>
              <w:t>-Ping Huang</w:t>
            </w:r>
            <w:r w:rsidRPr="002B3F3D">
              <w:rPr>
                <w:rStyle w:val="HTML"/>
                <w:rFonts w:ascii="Times New Roman" w:eastAsia="標楷體" w:hAnsi="Times New Roman" w:cs="Times New Roman" w:hint="eastAsia"/>
              </w:rPr>
              <w:t xml:space="preserve"> &amp; </w:t>
            </w:r>
            <w:proofErr w:type="spellStart"/>
            <w:r w:rsidRPr="002B3F3D">
              <w:rPr>
                <w:rStyle w:val="HTML"/>
                <w:rFonts w:ascii="Times New Roman" w:eastAsia="標楷體" w:hAnsi="Times New Roman" w:cs="Times New Roman" w:hint="eastAsia"/>
              </w:rPr>
              <w:t>Chiung</w:t>
            </w:r>
            <w:proofErr w:type="spellEnd"/>
            <w:r w:rsidRPr="002B3F3D">
              <w:rPr>
                <w:rStyle w:val="HTML"/>
                <w:rFonts w:ascii="Times New Roman" w:eastAsia="標楷體" w:hAnsi="Times New Roman" w:cs="Times New Roman" w:hint="eastAsia"/>
              </w:rPr>
              <w:t>-Sui Chang (2013)</w:t>
            </w:r>
            <w:r w:rsidRPr="002B3F3D">
              <w:rPr>
                <w:rStyle w:val="HTML"/>
                <w:rFonts w:ascii="Times New Roman" w:eastAsia="標楷體" w:hAnsi="Times New Roman" w:cs="Times New Roman"/>
              </w:rPr>
              <w:t>.</w:t>
            </w:r>
            <w:r w:rsidRPr="002B3F3D">
              <w:rPr>
                <w:rStyle w:val="ac"/>
                <w:szCs w:val="24"/>
              </w:rPr>
              <w:t xml:space="preserve"> </w:t>
            </w:r>
            <w:r w:rsidRPr="002B3F3D">
              <w:rPr>
                <w:rStyle w:val="HTML"/>
                <w:rFonts w:ascii="Times New Roman" w:hAnsi="Times New Roman" w:cs="Times New Roman"/>
              </w:rPr>
              <w:t>A STUDY OF THE METACOGNITION PERFORMANCE IN ONLINE INQUIRY LEARNING</w:t>
            </w:r>
            <w:r w:rsidRPr="002B3F3D">
              <w:rPr>
                <w:rStyle w:val="HTML"/>
                <w:rFonts w:ascii="Times New Roman" w:hAnsi="Times New Roman" w:cs="Times New Roman" w:hint="eastAsia"/>
              </w:rPr>
              <w:t xml:space="preserve">. </w:t>
            </w:r>
            <w:r w:rsidRPr="002B3F3D">
              <w:rPr>
                <w:rStyle w:val="HTML"/>
                <w:rFonts w:ascii="Times New Roman" w:eastAsia="標楷體" w:hAnsi="Times New Roman" w:cs="Times New Roman"/>
              </w:rPr>
              <w:t xml:space="preserve">The International Association for Development of the Information Society (IADIS)-International Conference IADIS e-Learning 2013.Prague, </w:t>
            </w:r>
            <w:proofErr w:type="spellStart"/>
            <w:r w:rsidRPr="002B3F3D">
              <w:rPr>
                <w:rStyle w:val="HTML"/>
                <w:rFonts w:ascii="Times New Roman" w:eastAsia="標楷體" w:hAnsi="Times New Roman" w:cs="Times New Roman"/>
              </w:rPr>
              <w:t>Czetch</w:t>
            </w:r>
            <w:proofErr w:type="spellEnd"/>
            <w:r w:rsidRPr="002B3F3D">
              <w:rPr>
                <w:rStyle w:val="HTML"/>
                <w:rFonts w:ascii="Times New Roman" w:eastAsia="標楷體" w:hAnsi="Times New Roman" w:cs="Times New Roman"/>
              </w:rPr>
              <w:t>.</w:t>
            </w:r>
          </w:p>
          <w:p w:rsidR="002B3F3D" w:rsidRPr="002B3F3D" w:rsidRDefault="002B3F3D" w:rsidP="002B3F3D">
            <w:pPr>
              <w:spacing w:line="240" w:lineRule="atLeast"/>
              <w:ind w:left="480" w:hangingChars="200" w:hanging="480"/>
              <w:rPr>
                <w:rFonts w:ascii="Times New Roman" w:eastAsia="標楷體" w:hAnsi="Times New Roman" w:cs="Times New Roman"/>
                <w:szCs w:val="24"/>
              </w:rPr>
            </w:pPr>
            <w:proofErr w:type="spellStart"/>
            <w:r w:rsidRPr="002B3F3D">
              <w:rPr>
                <w:rFonts w:ascii="Times New Roman" w:eastAsia="標楷體" w:hAnsi="Times New Roman" w:cs="Times New Roman"/>
                <w:szCs w:val="24"/>
              </w:rPr>
              <w:t>Chiung</w:t>
            </w:r>
            <w:proofErr w:type="spellEnd"/>
            <w:r w:rsidRPr="002B3F3D">
              <w:rPr>
                <w:rFonts w:ascii="Times New Roman" w:eastAsia="標楷體" w:hAnsi="Times New Roman" w:cs="Times New Roman"/>
                <w:szCs w:val="24"/>
              </w:rPr>
              <w:t xml:space="preserve">-Sui Chang &amp; </w:t>
            </w:r>
            <w:proofErr w:type="spellStart"/>
            <w:r w:rsidRPr="002B3F3D">
              <w:rPr>
                <w:rFonts w:ascii="Times New Roman" w:eastAsia="標楷體" w:hAnsi="Times New Roman" w:cs="Times New Roman"/>
                <w:szCs w:val="24"/>
              </w:rPr>
              <w:t>Ya</w:t>
            </w:r>
            <w:proofErr w:type="spellEnd"/>
            <w:r w:rsidRPr="002B3F3D">
              <w:rPr>
                <w:rFonts w:ascii="Times New Roman" w:eastAsia="標楷體" w:hAnsi="Times New Roman" w:cs="Times New Roman"/>
                <w:szCs w:val="24"/>
              </w:rPr>
              <w:t>-Ping Huang (2012). Conceptions of Project-based Mobile learning among College Students Perceptions. The International Association for Development of the Information Society (IADIS)-International Conference IADIS e-Learning 2012. Lisbon, Portugal. (July 17-20, 2012)</w:t>
            </w:r>
          </w:p>
          <w:p w:rsidR="002B3F3D" w:rsidRPr="002B3F3D" w:rsidRDefault="002B3F3D" w:rsidP="002B3F3D">
            <w:pPr>
              <w:spacing w:line="240" w:lineRule="atLeast"/>
              <w:ind w:left="480" w:hangingChars="200" w:hanging="480"/>
              <w:rPr>
                <w:rFonts w:ascii="Times New Roman" w:eastAsia="標楷體" w:hAnsi="Times New Roman" w:cs="Times New Roman"/>
                <w:szCs w:val="24"/>
              </w:rPr>
            </w:pPr>
            <w:proofErr w:type="spellStart"/>
            <w:r w:rsidRPr="002B3F3D">
              <w:rPr>
                <w:rFonts w:ascii="Times New Roman" w:eastAsia="標楷體" w:hAnsi="Times New Roman" w:cs="Times New Roman"/>
                <w:szCs w:val="24"/>
              </w:rPr>
              <w:lastRenderedPageBreak/>
              <w:t>Ya</w:t>
            </w:r>
            <w:proofErr w:type="spellEnd"/>
            <w:r w:rsidRPr="002B3F3D">
              <w:rPr>
                <w:rFonts w:ascii="Times New Roman" w:eastAsia="標楷體" w:hAnsi="Times New Roman" w:cs="Times New Roman"/>
                <w:szCs w:val="24"/>
              </w:rPr>
              <w:t xml:space="preserve">-Ping Huang &amp; </w:t>
            </w:r>
            <w:proofErr w:type="spellStart"/>
            <w:r w:rsidRPr="002B3F3D">
              <w:rPr>
                <w:rFonts w:ascii="Times New Roman" w:eastAsia="標楷體" w:hAnsi="Times New Roman" w:cs="Times New Roman"/>
                <w:szCs w:val="24"/>
              </w:rPr>
              <w:t>Chiung</w:t>
            </w:r>
            <w:proofErr w:type="spellEnd"/>
            <w:r w:rsidRPr="002B3F3D">
              <w:rPr>
                <w:rFonts w:ascii="Times New Roman" w:eastAsia="標楷體" w:hAnsi="Times New Roman" w:cs="Times New Roman"/>
                <w:szCs w:val="24"/>
              </w:rPr>
              <w:t>-Sui Chang (2012). The Design and Usability Assessment of a Metacognitive Scaffolding System for Online Inquiry Learning. The International Association for Development of the Information Society (IADIS)-International Conference IADIS e-Learning 2012. Lisbon, Portugal. (July 17-20, 2012)</w:t>
            </w:r>
          </w:p>
          <w:p w:rsidR="002B3F3D" w:rsidRPr="002B3F3D" w:rsidRDefault="002B3F3D" w:rsidP="002B3F3D">
            <w:pPr>
              <w:spacing w:line="240" w:lineRule="atLeast"/>
              <w:ind w:left="480" w:hangingChars="200" w:hanging="480"/>
              <w:rPr>
                <w:rFonts w:ascii="Times New Roman" w:eastAsia="標楷體" w:hAnsi="Times New Roman" w:cs="Times New Roman"/>
                <w:szCs w:val="24"/>
              </w:rPr>
            </w:pPr>
            <w:proofErr w:type="spellStart"/>
            <w:r w:rsidRPr="002B3F3D">
              <w:rPr>
                <w:rFonts w:ascii="Times New Roman" w:eastAsia="標楷體" w:hAnsi="Times New Roman" w:cs="Times New Roman"/>
                <w:szCs w:val="24"/>
              </w:rPr>
              <w:t>Chiung</w:t>
            </w:r>
            <w:proofErr w:type="spellEnd"/>
            <w:r w:rsidRPr="002B3F3D">
              <w:rPr>
                <w:rFonts w:ascii="Times New Roman" w:eastAsia="標楷體" w:hAnsi="Times New Roman" w:cs="Times New Roman"/>
                <w:szCs w:val="24"/>
              </w:rPr>
              <w:t xml:space="preserve">-Sui Chang, C.Y. Shen, &amp; C. H. Chen (2011). The Reflection of University Faculty’s Belief of their roles of e-Instructor and their Online Instruction Practice. The International Association for Development of the Information Society (IADIS)-International Conference IADIS e-Learning 2011. Rome, Italy. (EI </w:t>
            </w:r>
            <w:proofErr w:type="spellStart"/>
            <w:r w:rsidRPr="002B3F3D">
              <w:rPr>
                <w:rFonts w:ascii="Times New Roman" w:eastAsia="標楷體" w:hAnsi="Times New Roman" w:cs="Times New Roman"/>
                <w:szCs w:val="24"/>
              </w:rPr>
              <w:t>Compendex</w:t>
            </w:r>
            <w:proofErr w:type="spellEnd"/>
            <w:r w:rsidRPr="002B3F3D">
              <w:rPr>
                <w:rFonts w:ascii="Times New Roman" w:eastAsia="標楷體" w:hAnsi="Times New Roman" w:cs="Times New Roman"/>
                <w:szCs w:val="24"/>
              </w:rPr>
              <w:t>) (July 23-26, 2011)</w:t>
            </w:r>
          </w:p>
          <w:p w:rsidR="002B3F3D" w:rsidRPr="002B3F3D" w:rsidRDefault="002B3F3D" w:rsidP="002B3F3D">
            <w:pPr>
              <w:spacing w:line="240" w:lineRule="atLeast"/>
              <w:ind w:left="480" w:hangingChars="200" w:hanging="480"/>
              <w:rPr>
                <w:rFonts w:ascii="Times New Roman" w:eastAsia="標楷體" w:hAnsi="Times New Roman" w:cs="Times New Roman"/>
                <w:szCs w:val="24"/>
              </w:rPr>
            </w:pPr>
            <w:proofErr w:type="spellStart"/>
            <w:r w:rsidRPr="002B3F3D">
              <w:rPr>
                <w:rFonts w:ascii="Times New Roman" w:eastAsia="標楷體" w:hAnsi="Times New Roman" w:cs="Times New Roman"/>
                <w:szCs w:val="24"/>
              </w:rPr>
              <w:t>Chiung</w:t>
            </w:r>
            <w:proofErr w:type="spellEnd"/>
            <w:r w:rsidRPr="002B3F3D">
              <w:rPr>
                <w:rFonts w:ascii="Times New Roman" w:eastAsia="標楷體" w:hAnsi="Times New Roman" w:cs="Times New Roman"/>
                <w:szCs w:val="24"/>
              </w:rPr>
              <w:t xml:space="preserve">-Sui Chang, David </w:t>
            </w:r>
            <w:proofErr w:type="spellStart"/>
            <w:r w:rsidRPr="002B3F3D">
              <w:rPr>
                <w:rFonts w:ascii="Times New Roman" w:eastAsia="標楷體" w:hAnsi="Times New Roman" w:cs="Times New Roman"/>
                <w:szCs w:val="24"/>
              </w:rPr>
              <w:t>Tawei</w:t>
            </w:r>
            <w:proofErr w:type="spellEnd"/>
            <w:r w:rsidRPr="002B3F3D">
              <w:rPr>
                <w:rFonts w:ascii="Times New Roman" w:eastAsia="標楷體" w:hAnsi="Times New Roman" w:cs="Times New Roman"/>
                <w:szCs w:val="24"/>
              </w:rPr>
              <w:t xml:space="preserve"> Ku, &amp; </w:t>
            </w:r>
            <w:proofErr w:type="spellStart"/>
            <w:r w:rsidRPr="002B3F3D">
              <w:rPr>
                <w:rFonts w:ascii="Times New Roman" w:eastAsia="標楷體" w:hAnsi="Times New Roman" w:cs="Times New Roman"/>
                <w:szCs w:val="24"/>
              </w:rPr>
              <w:t>Ya</w:t>
            </w:r>
            <w:proofErr w:type="spellEnd"/>
            <w:r w:rsidRPr="002B3F3D">
              <w:rPr>
                <w:rFonts w:ascii="Times New Roman" w:eastAsia="標楷體" w:hAnsi="Times New Roman" w:cs="Times New Roman"/>
                <w:szCs w:val="24"/>
              </w:rPr>
              <w:t xml:space="preserve">-Ping Huang (2011). Usability Assessment for a Problem-Based e-Learning Program of Convenience Store New Employee Training. The 2nd International Conference on Next Generation Information Technology (ICNI2011) (EI </w:t>
            </w:r>
            <w:proofErr w:type="spellStart"/>
            <w:r w:rsidRPr="002B3F3D">
              <w:rPr>
                <w:rFonts w:ascii="Times New Roman" w:eastAsia="標楷體" w:hAnsi="Times New Roman" w:cs="Times New Roman"/>
                <w:szCs w:val="24"/>
              </w:rPr>
              <w:t>Compendex</w:t>
            </w:r>
            <w:proofErr w:type="spellEnd"/>
            <w:r w:rsidRPr="002B3F3D">
              <w:rPr>
                <w:rFonts w:ascii="Times New Roman" w:eastAsia="標楷體" w:hAnsi="Times New Roman" w:cs="Times New Roman"/>
                <w:szCs w:val="24"/>
              </w:rPr>
              <w:t xml:space="preserve">). </w:t>
            </w:r>
            <w:proofErr w:type="spellStart"/>
            <w:r w:rsidRPr="002B3F3D">
              <w:rPr>
                <w:rFonts w:ascii="Times New Roman" w:eastAsia="標楷體" w:hAnsi="Times New Roman" w:cs="Times New Roman"/>
                <w:szCs w:val="24"/>
              </w:rPr>
              <w:t>Gyeongju</w:t>
            </w:r>
            <w:proofErr w:type="spellEnd"/>
            <w:r w:rsidRPr="002B3F3D">
              <w:rPr>
                <w:rFonts w:ascii="Times New Roman" w:eastAsia="標楷體" w:hAnsi="Times New Roman" w:cs="Times New Roman"/>
                <w:szCs w:val="24"/>
              </w:rPr>
              <w:t xml:space="preserve">, Korea. (June 21-23, 2011) (NSC 97-2520-S-032-006) </w:t>
            </w:r>
          </w:p>
          <w:p w:rsidR="002B3F3D" w:rsidRPr="002B3F3D" w:rsidRDefault="002B3F3D" w:rsidP="002B3F3D">
            <w:pPr>
              <w:spacing w:line="240" w:lineRule="atLeast"/>
              <w:ind w:left="480" w:hangingChars="200" w:hanging="480"/>
              <w:rPr>
                <w:rFonts w:ascii="Times New Roman" w:eastAsia="標楷體" w:hAnsi="Times New Roman" w:cs="Times New Roman"/>
                <w:szCs w:val="24"/>
              </w:rPr>
            </w:pPr>
            <w:proofErr w:type="spellStart"/>
            <w:r w:rsidRPr="002B3F3D">
              <w:rPr>
                <w:rFonts w:ascii="Times New Roman" w:eastAsia="標楷體" w:hAnsi="Times New Roman" w:cs="Times New Roman"/>
                <w:szCs w:val="24"/>
              </w:rPr>
              <w:t>Chiung</w:t>
            </w:r>
            <w:proofErr w:type="spellEnd"/>
            <w:r w:rsidRPr="002B3F3D">
              <w:rPr>
                <w:rFonts w:ascii="Times New Roman" w:eastAsia="標楷體" w:hAnsi="Times New Roman" w:cs="Times New Roman"/>
                <w:szCs w:val="24"/>
              </w:rPr>
              <w:t>-Sui Chang, Eric Z. F. Liu, D. C. Hu, &amp; N. S. Chen (2010). Developing a Media Literacy Self-evaluation Scale (MLSS) for Taiwanese Elementary School Students. Asia-Pacific conference of Technologies Enhanced Learning, APTEL 2010. Kansai, Japan. (Sept.23-26, 2010) (The Best paper Reward)</w:t>
            </w:r>
          </w:p>
          <w:p w:rsidR="002B3F3D" w:rsidRPr="002B3F3D" w:rsidRDefault="002B3F3D" w:rsidP="002B3F3D">
            <w:pPr>
              <w:spacing w:line="240" w:lineRule="atLeast"/>
              <w:ind w:left="480" w:hangingChars="200" w:hanging="480"/>
              <w:rPr>
                <w:rFonts w:ascii="Times New Roman" w:eastAsia="標楷體" w:hAnsi="Times New Roman" w:cs="Times New Roman"/>
                <w:szCs w:val="24"/>
              </w:rPr>
            </w:pPr>
            <w:proofErr w:type="spellStart"/>
            <w:r w:rsidRPr="002B3F3D">
              <w:rPr>
                <w:rFonts w:ascii="Times New Roman" w:eastAsia="標楷體" w:hAnsi="Times New Roman" w:cs="Times New Roman"/>
                <w:szCs w:val="24"/>
              </w:rPr>
              <w:t>Chiung</w:t>
            </w:r>
            <w:proofErr w:type="spellEnd"/>
            <w:r w:rsidRPr="002B3F3D">
              <w:rPr>
                <w:rFonts w:ascii="Times New Roman" w:eastAsia="標楷體" w:hAnsi="Times New Roman" w:cs="Times New Roman"/>
                <w:szCs w:val="24"/>
              </w:rPr>
              <w:t xml:space="preserve">-Sui Chang &amp; David </w:t>
            </w:r>
            <w:proofErr w:type="spellStart"/>
            <w:r w:rsidRPr="002B3F3D">
              <w:rPr>
                <w:rFonts w:ascii="Times New Roman" w:eastAsia="標楷體" w:hAnsi="Times New Roman" w:cs="Times New Roman"/>
                <w:szCs w:val="24"/>
              </w:rPr>
              <w:t>Tawei</w:t>
            </w:r>
            <w:proofErr w:type="spellEnd"/>
            <w:r w:rsidRPr="002B3F3D">
              <w:rPr>
                <w:rFonts w:ascii="Times New Roman" w:eastAsia="標楷體" w:hAnsi="Times New Roman" w:cs="Times New Roman"/>
                <w:szCs w:val="24"/>
              </w:rPr>
              <w:t xml:space="preserve"> Ku (2010). The Framework of PBL Strategy Integrated in LMS and a Ubiquitous Learning Environment. Proceedings of 2nd AIAE workshop conjunction with 6th NCM conference 2010, p722-727, Seoul, Korea. (EI, ISBN:978-89-88678-25-1) ( Aug. 16-18, 2010) (NSC 98-2520-S-032-007</w:t>
            </w:r>
            <w:proofErr w:type="gramStart"/>
            <w:r w:rsidRPr="002B3F3D">
              <w:rPr>
                <w:rFonts w:ascii="Times New Roman" w:eastAsia="標楷體" w:hAnsi="Times New Roman" w:cs="Times New Roman"/>
                <w:szCs w:val="24"/>
              </w:rPr>
              <w:t>）</w:t>
            </w:r>
            <w:proofErr w:type="gramEnd"/>
          </w:p>
          <w:p w:rsidR="002B3F3D" w:rsidRPr="002B3F3D" w:rsidRDefault="002B3F3D" w:rsidP="002B3F3D">
            <w:pPr>
              <w:spacing w:line="240" w:lineRule="atLeast"/>
              <w:ind w:left="480" w:hangingChars="200" w:hanging="480"/>
              <w:rPr>
                <w:rFonts w:ascii="Times New Roman" w:eastAsia="標楷體" w:hAnsi="Times New Roman" w:cs="Times New Roman"/>
                <w:szCs w:val="24"/>
              </w:rPr>
            </w:pPr>
            <w:r w:rsidRPr="002B3F3D">
              <w:rPr>
                <w:rFonts w:ascii="Times New Roman" w:eastAsia="標楷體" w:hAnsi="Times New Roman" w:cs="Times New Roman"/>
                <w:szCs w:val="24"/>
              </w:rPr>
              <w:t xml:space="preserve">C. H. Chen &amp; </w:t>
            </w:r>
            <w:proofErr w:type="spellStart"/>
            <w:r w:rsidRPr="002B3F3D">
              <w:rPr>
                <w:rFonts w:ascii="Times New Roman" w:eastAsia="標楷體" w:hAnsi="Times New Roman" w:cs="Times New Roman"/>
                <w:szCs w:val="24"/>
              </w:rPr>
              <w:t>Chiung</w:t>
            </w:r>
            <w:proofErr w:type="spellEnd"/>
            <w:r w:rsidRPr="002B3F3D">
              <w:rPr>
                <w:rFonts w:ascii="Times New Roman" w:eastAsia="標楷體" w:hAnsi="Times New Roman" w:cs="Times New Roman"/>
                <w:szCs w:val="24"/>
              </w:rPr>
              <w:t xml:space="preserve">-Sui Chang (2010). The Study of Mobile Gaming in Elementary Science Learning. The International Association for Development of the Information Society (IADIS)-International Conference IADIS e-Learning 2010. Freiburg, Germany. (EI </w:t>
            </w:r>
            <w:proofErr w:type="spellStart"/>
            <w:r w:rsidRPr="002B3F3D">
              <w:rPr>
                <w:rFonts w:ascii="Times New Roman" w:eastAsia="標楷體" w:hAnsi="Times New Roman" w:cs="Times New Roman"/>
                <w:szCs w:val="24"/>
              </w:rPr>
              <w:t>Compendex</w:t>
            </w:r>
            <w:proofErr w:type="spellEnd"/>
            <w:r w:rsidRPr="002B3F3D">
              <w:rPr>
                <w:rFonts w:ascii="Times New Roman" w:eastAsia="標楷體" w:hAnsi="Times New Roman" w:cs="Times New Roman"/>
                <w:szCs w:val="24"/>
              </w:rPr>
              <w:t>) (July 26-29, 2010) (The Best short paper Reward)</w:t>
            </w:r>
          </w:p>
          <w:p w:rsidR="002B3F3D" w:rsidRPr="002B3F3D" w:rsidRDefault="002B3F3D" w:rsidP="002B3F3D">
            <w:pPr>
              <w:spacing w:line="240" w:lineRule="atLeast"/>
              <w:ind w:left="480" w:hangingChars="200" w:hanging="480"/>
              <w:rPr>
                <w:rFonts w:ascii="Times New Roman" w:eastAsia="標楷體" w:hAnsi="Times New Roman" w:cs="Times New Roman"/>
                <w:szCs w:val="24"/>
              </w:rPr>
            </w:pPr>
            <w:proofErr w:type="spellStart"/>
            <w:r w:rsidRPr="002B3F3D">
              <w:rPr>
                <w:rFonts w:ascii="Times New Roman" w:eastAsia="標楷體" w:hAnsi="Times New Roman" w:cs="Times New Roman"/>
                <w:szCs w:val="24"/>
              </w:rPr>
              <w:t>Chiung</w:t>
            </w:r>
            <w:proofErr w:type="spellEnd"/>
            <w:r w:rsidRPr="002B3F3D">
              <w:rPr>
                <w:rFonts w:ascii="Times New Roman" w:eastAsia="標楷體" w:hAnsi="Times New Roman" w:cs="Times New Roman"/>
                <w:szCs w:val="24"/>
              </w:rPr>
              <w:t xml:space="preserve">-Sui Chang, </w:t>
            </w:r>
            <w:proofErr w:type="spellStart"/>
            <w:r w:rsidRPr="002B3F3D">
              <w:rPr>
                <w:rFonts w:ascii="Times New Roman" w:eastAsia="標楷體" w:hAnsi="Times New Roman" w:cs="Times New Roman"/>
                <w:szCs w:val="24"/>
              </w:rPr>
              <w:t>Wantz</w:t>
            </w:r>
            <w:proofErr w:type="spellEnd"/>
            <w:r w:rsidRPr="002B3F3D">
              <w:rPr>
                <w:rFonts w:ascii="Times New Roman" w:eastAsia="標楷體" w:hAnsi="Times New Roman" w:cs="Times New Roman"/>
                <w:szCs w:val="24"/>
              </w:rPr>
              <w:t xml:space="preserve"> Wang, Yi-Chia Chen, &amp; </w:t>
            </w:r>
            <w:proofErr w:type="spellStart"/>
            <w:r w:rsidRPr="002B3F3D">
              <w:rPr>
                <w:rFonts w:ascii="Times New Roman" w:eastAsia="標楷體" w:hAnsi="Times New Roman" w:cs="Times New Roman"/>
                <w:szCs w:val="24"/>
              </w:rPr>
              <w:t>Ya</w:t>
            </w:r>
            <w:proofErr w:type="spellEnd"/>
            <w:r w:rsidRPr="002B3F3D">
              <w:rPr>
                <w:rFonts w:ascii="Times New Roman" w:eastAsia="標楷體" w:hAnsi="Times New Roman" w:cs="Times New Roman"/>
                <w:szCs w:val="24"/>
              </w:rPr>
              <w:t xml:space="preserve">-Ping Huang (2009). Usability Evaluation in an Exploratory Design-Based Research Approach of Convenience Store New Employee Training e-Learning Material. The 2009 Joint Conferences on Pervasive Computing (JCPC 2009): the IEEE Advance Distance Educational Technology. Taiwan, Taipei. (EI </w:t>
            </w:r>
            <w:proofErr w:type="spellStart"/>
            <w:r w:rsidRPr="002B3F3D">
              <w:rPr>
                <w:rFonts w:ascii="Times New Roman" w:eastAsia="標楷體" w:hAnsi="Times New Roman" w:cs="Times New Roman"/>
                <w:szCs w:val="24"/>
              </w:rPr>
              <w:t>Compendex</w:t>
            </w:r>
            <w:proofErr w:type="spellEnd"/>
            <w:r w:rsidRPr="002B3F3D">
              <w:rPr>
                <w:rFonts w:ascii="Times New Roman" w:eastAsia="標楷體" w:hAnsi="Times New Roman" w:cs="Times New Roman"/>
                <w:szCs w:val="24"/>
              </w:rPr>
              <w:t>) (Dec.3-5, 2009) (NSC 97-2520-S-032-006)</w:t>
            </w:r>
          </w:p>
          <w:p w:rsidR="002B3F3D" w:rsidRPr="002B3F3D" w:rsidRDefault="002B3F3D" w:rsidP="002B3F3D">
            <w:pPr>
              <w:spacing w:line="240" w:lineRule="atLeast"/>
              <w:ind w:left="480" w:hangingChars="200" w:hanging="480"/>
              <w:rPr>
                <w:rFonts w:ascii="Times New Roman" w:eastAsia="標楷體" w:hAnsi="Times New Roman" w:cs="Times New Roman"/>
                <w:szCs w:val="24"/>
              </w:rPr>
            </w:pPr>
            <w:r w:rsidRPr="002B3F3D">
              <w:rPr>
                <w:rFonts w:ascii="Times New Roman" w:eastAsia="標楷體" w:hAnsi="Times New Roman" w:cs="Times New Roman"/>
                <w:szCs w:val="24"/>
              </w:rPr>
              <w:t xml:space="preserve">Y.C. Chen &amp; </w:t>
            </w:r>
            <w:proofErr w:type="spellStart"/>
            <w:r w:rsidRPr="002B3F3D">
              <w:rPr>
                <w:rFonts w:ascii="Times New Roman" w:eastAsia="標楷體" w:hAnsi="Times New Roman" w:cs="Times New Roman"/>
                <w:szCs w:val="24"/>
              </w:rPr>
              <w:t>Chiung</w:t>
            </w:r>
            <w:proofErr w:type="spellEnd"/>
            <w:r w:rsidRPr="002B3F3D">
              <w:rPr>
                <w:rFonts w:ascii="Times New Roman" w:eastAsia="標楷體" w:hAnsi="Times New Roman" w:cs="Times New Roman"/>
                <w:szCs w:val="24"/>
              </w:rPr>
              <w:t>-Sui Chang (2009). The Design and Development of an E-Learning Instruction that Integrates Problem-Based Learning Strategy for Convenience Stores New Employee Training. ED-MEDIA 2009, World Conference on Educational Multimedia, Hypermedia &amp; Telecommunications. USA, Hawaii. (June22-26, 2009) (NSC 97-2520-S-032-006)</w:t>
            </w:r>
          </w:p>
          <w:p w:rsidR="002B3F3D" w:rsidRPr="002B3F3D" w:rsidRDefault="002B3F3D" w:rsidP="002B3F3D">
            <w:pPr>
              <w:spacing w:line="240" w:lineRule="atLeast"/>
              <w:ind w:left="480" w:hangingChars="200" w:hanging="480"/>
              <w:rPr>
                <w:rFonts w:ascii="Times New Roman" w:eastAsia="標楷體" w:hAnsi="Times New Roman" w:cs="Times New Roman"/>
                <w:szCs w:val="24"/>
              </w:rPr>
            </w:pPr>
            <w:proofErr w:type="spellStart"/>
            <w:r w:rsidRPr="002B3F3D">
              <w:rPr>
                <w:rFonts w:ascii="Times New Roman" w:eastAsia="標楷體" w:hAnsi="Times New Roman" w:cs="Times New Roman"/>
                <w:szCs w:val="24"/>
              </w:rPr>
              <w:t>Ya</w:t>
            </w:r>
            <w:proofErr w:type="spellEnd"/>
            <w:r w:rsidRPr="002B3F3D">
              <w:rPr>
                <w:rFonts w:ascii="Times New Roman" w:eastAsia="標楷體" w:hAnsi="Times New Roman" w:cs="Times New Roman"/>
                <w:szCs w:val="24"/>
              </w:rPr>
              <w:t xml:space="preserve">-Ping Huang, </w:t>
            </w:r>
            <w:proofErr w:type="spellStart"/>
            <w:r w:rsidRPr="002B3F3D">
              <w:rPr>
                <w:rFonts w:ascii="Times New Roman" w:eastAsia="標楷體" w:hAnsi="Times New Roman" w:cs="Times New Roman"/>
                <w:szCs w:val="24"/>
              </w:rPr>
              <w:t>Chiung</w:t>
            </w:r>
            <w:proofErr w:type="spellEnd"/>
            <w:r w:rsidRPr="002B3F3D">
              <w:rPr>
                <w:rFonts w:ascii="Times New Roman" w:eastAsia="標楷體" w:hAnsi="Times New Roman" w:cs="Times New Roman"/>
                <w:szCs w:val="24"/>
              </w:rPr>
              <w:t xml:space="preserve">- Sui Chang, Louis R. Chow, &amp; Emily E., Wu (2008). A Pilot Study of e-Learning Platform’s Scaffolding Design for Online Inquiry Learning and </w:t>
            </w:r>
            <w:proofErr w:type="spellStart"/>
            <w:r w:rsidRPr="002B3F3D">
              <w:rPr>
                <w:rFonts w:ascii="Times New Roman" w:eastAsia="標楷體" w:hAnsi="Times New Roman" w:cs="Times New Roman"/>
                <w:szCs w:val="24"/>
              </w:rPr>
              <w:t>WebQuest</w:t>
            </w:r>
            <w:proofErr w:type="spellEnd"/>
            <w:r w:rsidRPr="002B3F3D">
              <w:rPr>
                <w:rFonts w:ascii="Times New Roman" w:eastAsia="標楷體" w:hAnsi="Times New Roman" w:cs="Times New Roman"/>
                <w:szCs w:val="24"/>
              </w:rPr>
              <w:t xml:space="preserve"> Teaching Model. Asia-Pacific conference of Technology Enhance Learning, APTEL 2008. Vietnam, Hanoi. (Dec. 4-6, 2008)</w:t>
            </w:r>
          </w:p>
          <w:p w:rsidR="002B3F3D" w:rsidRPr="00E323F9" w:rsidRDefault="002B3F3D" w:rsidP="002B3F3D">
            <w:pPr>
              <w:spacing w:line="240" w:lineRule="atLeast"/>
              <w:ind w:left="480" w:hangingChars="200" w:hanging="480"/>
              <w:rPr>
                <w:rFonts w:ascii="Times New Roman" w:eastAsia="標楷體" w:hAnsi="Times New Roman" w:cs="Times New Roman"/>
                <w:szCs w:val="24"/>
              </w:rPr>
            </w:pPr>
            <w:proofErr w:type="spellStart"/>
            <w:r w:rsidRPr="002B3F3D">
              <w:rPr>
                <w:rFonts w:ascii="Times New Roman" w:eastAsia="標楷體" w:hAnsi="Times New Roman" w:cs="Times New Roman"/>
                <w:szCs w:val="24"/>
              </w:rPr>
              <w:t>Chiung</w:t>
            </w:r>
            <w:proofErr w:type="spellEnd"/>
            <w:r w:rsidRPr="002B3F3D">
              <w:rPr>
                <w:rFonts w:ascii="Times New Roman" w:eastAsia="標楷體" w:hAnsi="Times New Roman" w:cs="Times New Roman"/>
                <w:szCs w:val="24"/>
              </w:rPr>
              <w:t xml:space="preserve">-Sui Chang &amp; </w:t>
            </w:r>
            <w:proofErr w:type="spellStart"/>
            <w:r w:rsidRPr="002B3F3D">
              <w:rPr>
                <w:rFonts w:ascii="Times New Roman" w:eastAsia="標楷體" w:hAnsi="Times New Roman" w:cs="Times New Roman"/>
                <w:szCs w:val="24"/>
              </w:rPr>
              <w:t>Fei</w:t>
            </w:r>
            <w:proofErr w:type="spellEnd"/>
            <w:r w:rsidRPr="002B3F3D">
              <w:rPr>
                <w:rFonts w:ascii="Times New Roman" w:eastAsia="標楷體" w:hAnsi="Times New Roman" w:cs="Times New Roman"/>
                <w:szCs w:val="24"/>
              </w:rPr>
              <w:t xml:space="preserve">-Liang </w:t>
            </w:r>
            <w:proofErr w:type="spellStart"/>
            <w:r w:rsidRPr="002B3F3D">
              <w:rPr>
                <w:rFonts w:ascii="Times New Roman" w:eastAsia="標楷體" w:hAnsi="Times New Roman" w:cs="Times New Roman"/>
                <w:szCs w:val="24"/>
              </w:rPr>
              <w:t>Chien</w:t>
            </w:r>
            <w:proofErr w:type="spellEnd"/>
            <w:r w:rsidRPr="002B3F3D">
              <w:rPr>
                <w:rFonts w:ascii="Times New Roman" w:eastAsia="標楷體" w:hAnsi="Times New Roman" w:cs="Times New Roman"/>
                <w:szCs w:val="24"/>
              </w:rPr>
              <w:t xml:space="preserve"> (2008). A Study of Elementary School Students’ </w:t>
            </w:r>
            <w:r w:rsidRPr="002B3F3D">
              <w:rPr>
                <w:rFonts w:ascii="Times New Roman" w:eastAsia="標楷體" w:hAnsi="Times New Roman" w:cs="Times New Roman"/>
                <w:szCs w:val="24"/>
              </w:rPr>
              <w:lastRenderedPageBreak/>
              <w:t>Perceptions towards Media Literacy in Digital Leaning Environment. ED-MEDIA 2008, World Conference on Educational Multimedia, Hypermedia &amp; Telecommunications. Austria, Vienna. (June 30-July 4, 2008)</w:t>
            </w:r>
          </w:p>
          <w:p w:rsidR="002B3F3D" w:rsidRPr="00E323F9" w:rsidRDefault="002B3F3D" w:rsidP="00816AF9">
            <w:pPr>
              <w:spacing w:line="240" w:lineRule="atLeast"/>
              <w:rPr>
                <w:rFonts w:ascii="Times New Roman" w:eastAsia="標楷體" w:hAnsi="Times New Roman" w:cs="Times New Roman"/>
                <w:szCs w:val="24"/>
              </w:rPr>
            </w:pPr>
          </w:p>
          <w:p w:rsidR="00780889" w:rsidRPr="002B3F3D" w:rsidRDefault="00780889" w:rsidP="00780889">
            <w:pPr>
              <w:spacing w:line="240" w:lineRule="atLeast"/>
              <w:ind w:left="480" w:hangingChars="200" w:hanging="480"/>
              <w:rPr>
                <w:rFonts w:ascii="Times New Roman" w:eastAsia="標楷體" w:hAnsi="Times New Roman" w:cs="Times New Roman"/>
                <w:szCs w:val="24"/>
              </w:rPr>
            </w:pPr>
            <w:r w:rsidRPr="002B3F3D">
              <w:rPr>
                <w:rFonts w:ascii="Times New Roman" w:eastAsia="標楷體" w:hAnsi="Times New Roman" w:cs="Times New Roman" w:hint="eastAsia"/>
                <w:szCs w:val="24"/>
              </w:rPr>
              <w:t>廖婉清</w:t>
            </w:r>
            <w:r w:rsidR="00070B44" w:rsidRPr="002B3F3D">
              <w:rPr>
                <w:rFonts w:ascii="標楷體" w:eastAsia="標楷體" w:hAnsi="標楷體" w:cs="Times New Roman" w:hint="eastAsia"/>
                <w:szCs w:val="24"/>
              </w:rPr>
              <w:t>、</w:t>
            </w:r>
            <w:r w:rsidRPr="002B3F3D">
              <w:rPr>
                <w:rFonts w:ascii="Times New Roman" w:eastAsia="標楷體" w:hAnsi="Times New Roman" w:cs="Times New Roman" w:hint="eastAsia"/>
                <w:szCs w:val="24"/>
              </w:rPr>
              <w:t>張瓊穗</w:t>
            </w:r>
            <w:r w:rsidRPr="002B3F3D">
              <w:rPr>
                <w:rFonts w:ascii="Times New Roman" w:eastAsia="標楷體" w:hAnsi="Times New Roman" w:cs="Times New Roman" w:hint="eastAsia"/>
                <w:szCs w:val="24"/>
              </w:rPr>
              <w:t xml:space="preserve"> (2014)</w:t>
            </w:r>
            <w:r w:rsidRPr="002B3F3D">
              <w:rPr>
                <w:rFonts w:ascii="Times New Roman" w:eastAsia="標楷體" w:hAnsi="Times New Roman" w:cs="Times New Roman" w:hint="eastAsia"/>
                <w:szCs w:val="24"/>
              </w:rPr>
              <w:t>。社會資本</w:t>
            </w:r>
            <w:proofErr w:type="gramStart"/>
            <w:r w:rsidRPr="002B3F3D">
              <w:rPr>
                <w:rFonts w:ascii="Times New Roman" w:eastAsia="標楷體" w:hAnsi="Times New Roman" w:cs="Times New Roman" w:hint="eastAsia"/>
                <w:szCs w:val="24"/>
              </w:rPr>
              <w:t>對臉書使用者</w:t>
            </w:r>
            <w:proofErr w:type="gramEnd"/>
            <w:r w:rsidRPr="002B3F3D">
              <w:rPr>
                <w:rFonts w:ascii="Times New Roman" w:eastAsia="標楷體" w:hAnsi="Times New Roman" w:cs="Times New Roman" w:hint="eastAsia"/>
                <w:szCs w:val="24"/>
              </w:rPr>
              <w:t>態度及行為意圖之探討。</w:t>
            </w:r>
            <w:r w:rsidRPr="002B3F3D">
              <w:rPr>
                <w:rFonts w:ascii="Times New Roman" w:eastAsia="標楷體" w:hAnsi="Times New Roman" w:cs="Times New Roman" w:hint="eastAsia"/>
                <w:szCs w:val="24"/>
              </w:rPr>
              <w:t>ITIA2014</w:t>
            </w:r>
            <w:r w:rsidRPr="002B3F3D">
              <w:rPr>
                <w:rFonts w:ascii="Times New Roman" w:eastAsia="標楷體" w:hAnsi="Times New Roman" w:cs="Times New Roman" w:hint="eastAsia"/>
                <w:szCs w:val="24"/>
              </w:rPr>
              <w:t>資訊技術語言業應用研討會。台北城市科技大學資訊管理系</w:t>
            </w:r>
            <w:r w:rsidRPr="002B3F3D">
              <w:rPr>
                <w:rFonts w:ascii="Times New Roman" w:eastAsia="標楷體" w:hAnsi="Times New Roman" w:cs="Times New Roman" w:hint="eastAsia"/>
                <w:szCs w:val="24"/>
              </w:rPr>
              <w:t>/</w:t>
            </w:r>
            <w:r w:rsidRPr="002B3F3D">
              <w:rPr>
                <w:rFonts w:ascii="Times New Roman" w:eastAsia="標楷體" w:hAnsi="Times New Roman" w:cs="Times New Roman" w:hint="eastAsia"/>
                <w:szCs w:val="24"/>
              </w:rPr>
              <w:t>財經大樓國際會議廳。</w:t>
            </w:r>
          </w:p>
          <w:p w:rsidR="00780889" w:rsidRPr="002B3F3D" w:rsidRDefault="00582F04" w:rsidP="00780889">
            <w:pPr>
              <w:spacing w:line="240" w:lineRule="atLeast"/>
              <w:ind w:left="480" w:hangingChars="200" w:hanging="480"/>
              <w:rPr>
                <w:rFonts w:ascii="Times New Roman" w:eastAsia="標楷體" w:hAnsi="Times New Roman" w:cs="Times New Roman"/>
                <w:szCs w:val="24"/>
              </w:rPr>
            </w:pPr>
            <w:r w:rsidRPr="002B3F3D">
              <w:rPr>
                <w:rFonts w:ascii="Times New Roman" w:eastAsia="標楷體" w:hAnsi="Times New Roman" w:cs="Times New Roman" w:hint="eastAsia"/>
                <w:szCs w:val="24"/>
              </w:rPr>
              <w:t>張瓊穗</w:t>
            </w:r>
            <w:r w:rsidRPr="002B3F3D">
              <w:rPr>
                <w:rFonts w:ascii="標楷體" w:eastAsia="標楷體" w:hAnsi="標楷體" w:cs="Times New Roman" w:hint="eastAsia"/>
                <w:szCs w:val="24"/>
              </w:rPr>
              <w:t>、</w:t>
            </w:r>
            <w:r w:rsidR="00780889" w:rsidRPr="002B3F3D">
              <w:rPr>
                <w:rFonts w:ascii="Times New Roman" w:eastAsia="標楷體" w:hAnsi="Times New Roman" w:cs="Times New Roman" w:hint="eastAsia"/>
                <w:szCs w:val="24"/>
              </w:rPr>
              <w:t>楊桂卿</w:t>
            </w:r>
            <w:r w:rsidRPr="002B3F3D">
              <w:rPr>
                <w:rFonts w:ascii="Times New Roman" w:eastAsia="標楷體" w:hAnsi="Times New Roman" w:cs="Times New Roman" w:hint="eastAsia"/>
                <w:szCs w:val="24"/>
              </w:rPr>
              <w:t xml:space="preserve"> </w:t>
            </w:r>
            <w:r w:rsidR="00780889" w:rsidRPr="002B3F3D">
              <w:rPr>
                <w:rFonts w:ascii="Times New Roman" w:eastAsia="標楷體" w:hAnsi="Times New Roman" w:cs="Times New Roman" w:hint="eastAsia"/>
                <w:szCs w:val="24"/>
              </w:rPr>
              <w:t>(2014)</w:t>
            </w:r>
            <w:r w:rsidR="00780889" w:rsidRPr="002B3F3D">
              <w:rPr>
                <w:rFonts w:ascii="Times New Roman" w:eastAsia="標楷體" w:hAnsi="Times New Roman" w:cs="Times New Roman" w:hint="eastAsia"/>
                <w:szCs w:val="24"/>
              </w:rPr>
              <w:t>。國中老師參與數位學習在職進修之意圖行為之初探。第八屆電腦與網路科技在教育上的應用研討會。新竹教育大學</w:t>
            </w:r>
            <w:r w:rsidR="00780889" w:rsidRPr="002B3F3D">
              <w:rPr>
                <w:rFonts w:ascii="Times New Roman" w:eastAsia="標楷體" w:hAnsi="Times New Roman" w:cs="Times New Roman" w:hint="eastAsia"/>
                <w:szCs w:val="24"/>
              </w:rPr>
              <w:t>/</w:t>
            </w:r>
            <w:r w:rsidR="00780889" w:rsidRPr="002B3F3D">
              <w:rPr>
                <w:rFonts w:ascii="Times New Roman" w:eastAsia="標楷體" w:hAnsi="Times New Roman" w:cs="Times New Roman" w:hint="eastAsia"/>
                <w:szCs w:val="24"/>
              </w:rPr>
              <w:t>國立交通大學客家文化學院。</w:t>
            </w:r>
          </w:p>
          <w:p w:rsidR="00780889" w:rsidRPr="002B3F3D" w:rsidRDefault="00780889" w:rsidP="00780889">
            <w:pPr>
              <w:spacing w:line="240" w:lineRule="atLeast"/>
              <w:ind w:left="480" w:hangingChars="200" w:hanging="480"/>
              <w:rPr>
                <w:rFonts w:ascii="Times New Roman" w:eastAsia="標楷體" w:hAnsi="Times New Roman" w:cs="Times New Roman"/>
                <w:szCs w:val="24"/>
              </w:rPr>
            </w:pPr>
            <w:r w:rsidRPr="002B3F3D">
              <w:rPr>
                <w:rFonts w:ascii="Times New Roman" w:eastAsia="標楷體" w:hAnsi="Times New Roman" w:cs="Times New Roman" w:hint="eastAsia"/>
                <w:szCs w:val="24"/>
              </w:rPr>
              <w:t>黃靖雅</w:t>
            </w:r>
            <w:r w:rsidR="00070B44" w:rsidRPr="002B3F3D">
              <w:rPr>
                <w:rFonts w:ascii="標楷體" w:eastAsia="標楷體" w:hAnsi="標楷體" w:cs="Times New Roman" w:hint="eastAsia"/>
                <w:szCs w:val="24"/>
              </w:rPr>
              <w:t>、</w:t>
            </w:r>
            <w:r w:rsidRPr="002B3F3D">
              <w:rPr>
                <w:rFonts w:ascii="Times New Roman" w:eastAsia="標楷體" w:hAnsi="Times New Roman" w:cs="Times New Roman" w:hint="eastAsia"/>
                <w:szCs w:val="24"/>
              </w:rPr>
              <w:t>張瓊穗</w:t>
            </w:r>
            <w:r w:rsidRPr="002B3F3D">
              <w:rPr>
                <w:rFonts w:ascii="Times New Roman" w:eastAsia="標楷體" w:hAnsi="Times New Roman" w:cs="Times New Roman" w:hint="eastAsia"/>
                <w:szCs w:val="24"/>
              </w:rPr>
              <w:t xml:space="preserve"> (2014)</w:t>
            </w:r>
            <w:r w:rsidRPr="002B3F3D">
              <w:rPr>
                <w:rFonts w:ascii="Times New Roman" w:eastAsia="標楷體" w:hAnsi="Times New Roman" w:cs="Times New Roman" w:hint="eastAsia"/>
                <w:szCs w:val="24"/>
              </w:rPr>
              <w:t>。</w:t>
            </w:r>
            <w:r w:rsidRPr="002B3F3D">
              <w:rPr>
                <w:rFonts w:ascii="Times New Roman" w:eastAsia="標楷體" w:hAnsi="Times New Roman" w:cs="Times New Roman" w:hint="eastAsia"/>
                <w:szCs w:val="24"/>
              </w:rPr>
              <w:t xml:space="preserve">12 </w:t>
            </w:r>
            <w:r w:rsidRPr="002B3F3D">
              <w:rPr>
                <w:rFonts w:ascii="Times New Roman" w:eastAsia="標楷體" w:hAnsi="Times New Roman" w:cs="Times New Roman" w:hint="eastAsia"/>
                <w:szCs w:val="24"/>
              </w:rPr>
              <w:t>年國教時代國小圖書館閱讀推動教師之專業</w:t>
            </w:r>
            <w:proofErr w:type="gramStart"/>
            <w:r w:rsidRPr="002B3F3D">
              <w:rPr>
                <w:rFonts w:ascii="Times New Roman" w:eastAsia="標楷體" w:hAnsi="Times New Roman" w:cs="Times New Roman" w:hint="eastAsia"/>
                <w:szCs w:val="24"/>
              </w:rPr>
              <w:t>知能初探</w:t>
            </w:r>
            <w:proofErr w:type="gramEnd"/>
            <w:r w:rsidRPr="002B3F3D">
              <w:rPr>
                <w:rFonts w:ascii="Times New Roman" w:eastAsia="標楷體" w:hAnsi="Times New Roman" w:cs="Times New Roman" w:hint="eastAsia"/>
                <w:szCs w:val="24"/>
              </w:rPr>
              <w:t>。「特色課程、課程特色與</w:t>
            </w:r>
            <w:r w:rsidRPr="002B3F3D">
              <w:rPr>
                <w:rFonts w:ascii="Times New Roman" w:eastAsia="標楷體" w:hAnsi="Times New Roman" w:cs="Times New Roman" w:hint="eastAsia"/>
                <w:szCs w:val="24"/>
              </w:rPr>
              <w:t>12</w:t>
            </w:r>
            <w:r w:rsidRPr="002B3F3D">
              <w:rPr>
                <w:rFonts w:ascii="Times New Roman" w:eastAsia="標楷體" w:hAnsi="Times New Roman" w:cs="Times New Roman" w:hint="eastAsia"/>
                <w:szCs w:val="24"/>
              </w:rPr>
              <w:t>年國教研討會」暨「第</w:t>
            </w:r>
            <w:r w:rsidRPr="002B3F3D">
              <w:rPr>
                <w:rFonts w:ascii="Times New Roman" w:eastAsia="標楷體" w:hAnsi="Times New Roman" w:cs="Times New Roman" w:hint="eastAsia"/>
                <w:szCs w:val="24"/>
              </w:rPr>
              <w:t>30</w:t>
            </w:r>
            <w:r w:rsidRPr="002B3F3D">
              <w:rPr>
                <w:rFonts w:ascii="Times New Roman" w:eastAsia="標楷體" w:hAnsi="Times New Roman" w:cs="Times New Roman" w:hint="eastAsia"/>
                <w:szCs w:val="24"/>
              </w:rPr>
              <w:t>屆課程與教學論壇」。國立中正大學課程研究所</w:t>
            </w:r>
            <w:r w:rsidRPr="002B3F3D">
              <w:rPr>
                <w:rFonts w:ascii="Times New Roman" w:eastAsia="標楷體" w:hAnsi="Times New Roman" w:cs="Times New Roman" w:hint="eastAsia"/>
                <w:szCs w:val="24"/>
              </w:rPr>
              <w:t>/</w:t>
            </w:r>
            <w:r w:rsidRPr="002B3F3D">
              <w:rPr>
                <w:rFonts w:ascii="Times New Roman" w:eastAsia="標楷體" w:hAnsi="Times New Roman" w:cs="Times New Roman" w:hint="eastAsia"/>
                <w:szCs w:val="24"/>
              </w:rPr>
              <w:t>教育學院二館</w:t>
            </w:r>
            <w:r w:rsidRPr="002B3F3D">
              <w:rPr>
                <w:rFonts w:ascii="Times New Roman" w:eastAsia="標楷體" w:hAnsi="Times New Roman" w:cs="Times New Roman" w:hint="eastAsia"/>
                <w:szCs w:val="24"/>
              </w:rPr>
              <w:t>1</w:t>
            </w:r>
            <w:r w:rsidRPr="002B3F3D">
              <w:rPr>
                <w:rFonts w:ascii="Times New Roman" w:eastAsia="標楷體" w:hAnsi="Times New Roman" w:cs="Times New Roman" w:hint="eastAsia"/>
                <w:szCs w:val="24"/>
              </w:rPr>
              <w:t>樓倬章會議廳。</w:t>
            </w:r>
          </w:p>
          <w:p w:rsidR="00780889" w:rsidRPr="002B3F3D" w:rsidRDefault="00780889" w:rsidP="00780889">
            <w:pPr>
              <w:spacing w:line="240" w:lineRule="atLeast"/>
              <w:ind w:left="480" w:hangingChars="200" w:hanging="480"/>
              <w:rPr>
                <w:rFonts w:ascii="Times New Roman" w:eastAsia="標楷體" w:hAnsi="Times New Roman" w:cs="Times New Roman"/>
                <w:szCs w:val="24"/>
              </w:rPr>
            </w:pPr>
            <w:r w:rsidRPr="002B3F3D">
              <w:rPr>
                <w:rFonts w:ascii="Times New Roman" w:eastAsia="標楷體" w:hAnsi="Times New Roman" w:cs="Times New Roman" w:hint="eastAsia"/>
                <w:szCs w:val="24"/>
              </w:rPr>
              <w:t>郭景儀</w:t>
            </w:r>
            <w:r w:rsidR="00070B44" w:rsidRPr="002B3F3D">
              <w:rPr>
                <w:rFonts w:ascii="標楷體" w:eastAsia="標楷體" w:hAnsi="標楷體" w:cs="Times New Roman" w:hint="eastAsia"/>
                <w:szCs w:val="24"/>
              </w:rPr>
              <w:t>、</w:t>
            </w:r>
            <w:r w:rsidRPr="002B3F3D">
              <w:rPr>
                <w:rFonts w:ascii="Times New Roman" w:eastAsia="標楷體" w:hAnsi="Times New Roman" w:cs="Times New Roman" w:hint="eastAsia"/>
                <w:szCs w:val="24"/>
              </w:rPr>
              <w:t>張瓊穗</w:t>
            </w:r>
            <w:r w:rsidRPr="002B3F3D">
              <w:rPr>
                <w:rFonts w:ascii="Times New Roman" w:eastAsia="標楷體" w:hAnsi="Times New Roman" w:cs="Times New Roman" w:hint="eastAsia"/>
                <w:szCs w:val="24"/>
              </w:rPr>
              <w:t xml:space="preserve"> (2014)</w:t>
            </w:r>
            <w:r w:rsidRPr="002B3F3D">
              <w:rPr>
                <w:rFonts w:ascii="Times New Roman" w:eastAsia="標楷體" w:hAnsi="Times New Roman" w:cs="Times New Roman" w:hint="eastAsia"/>
                <w:szCs w:val="24"/>
              </w:rPr>
              <w:t>。國小教師創新接受度與行動學習融入教學關注階層之相關研究。</w:t>
            </w:r>
            <w:r w:rsidRPr="002B3F3D">
              <w:rPr>
                <w:rFonts w:ascii="Times New Roman" w:eastAsia="標楷體" w:hAnsi="Times New Roman" w:cs="Times New Roman" w:hint="eastAsia"/>
                <w:szCs w:val="24"/>
              </w:rPr>
              <w:t>OSET2014</w:t>
            </w:r>
            <w:r w:rsidRPr="002B3F3D">
              <w:rPr>
                <w:rFonts w:ascii="Times New Roman" w:eastAsia="標楷體" w:hAnsi="Times New Roman" w:cs="Times New Roman" w:hint="eastAsia"/>
                <w:szCs w:val="24"/>
              </w:rPr>
              <w:t>自由軟體與教育科技研討會。銘傳大學電腦與通訊工程學系</w:t>
            </w:r>
            <w:r w:rsidRPr="002B3F3D">
              <w:rPr>
                <w:rFonts w:ascii="Times New Roman" w:eastAsia="標楷體" w:hAnsi="Times New Roman" w:cs="Times New Roman" w:hint="eastAsia"/>
                <w:szCs w:val="24"/>
              </w:rPr>
              <w:t>/</w:t>
            </w:r>
            <w:proofErr w:type="gramStart"/>
            <w:r w:rsidRPr="002B3F3D">
              <w:rPr>
                <w:rFonts w:ascii="Times New Roman" w:eastAsia="標楷體" w:hAnsi="Times New Roman" w:cs="Times New Roman" w:hint="eastAsia"/>
                <w:szCs w:val="24"/>
              </w:rPr>
              <w:t>基河校區</w:t>
            </w:r>
            <w:proofErr w:type="gramEnd"/>
            <w:r w:rsidRPr="002B3F3D">
              <w:rPr>
                <w:rFonts w:ascii="Times New Roman" w:eastAsia="標楷體" w:hAnsi="Times New Roman" w:cs="Times New Roman" w:hint="eastAsia"/>
                <w:szCs w:val="24"/>
              </w:rPr>
              <w:t>國際會議廳。</w:t>
            </w:r>
          </w:p>
          <w:p w:rsidR="00780889" w:rsidRPr="002B3F3D" w:rsidRDefault="00582F04" w:rsidP="00780889">
            <w:pPr>
              <w:spacing w:line="240" w:lineRule="atLeast"/>
              <w:ind w:left="480" w:hangingChars="200" w:hanging="480"/>
              <w:rPr>
                <w:rFonts w:ascii="Times New Roman" w:eastAsia="標楷體" w:hAnsi="Times New Roman" w:cs="Times New Roman"/>
                <w:szCs w:val="24"/>
              </w:rPr>
            </w:pPr>
            <w:r w:rsidRPr="002B3F3D">
              <w:rPr>
                <w:rFonts w:ascii="Times New Roman" w:eastAsia="標楷體" w:hAnsi="Times New Roman" w:cs="Times New Roman" w:hint="eastAsia"/>
                <w:szCs w:val="24"/>
              </w:rPr>
              <w:t>張瓊穗</w:t>
            </w:r>
            <w:r w:rsidRPr="002B3F3D">
              <w:rPr>
                <w:rFonts w:ascii="標楷體" w:eastAsia="標楷體" w:hAnsi="標楷體" w:cs="Times New Roman" w:hint="eastAsia"/>
                <w:szCs w:val="24"/>
              </w:rPr>
              <w:t>、</w:t>
            </w:r>
            <w:r w:rsidR="00780889" w:rsidRPr="002B3F3D">
              <w:rPr>
                <w:rFonts w:ascii="Times New Roman" w:eastAsia="標楷體" w:hAnsi="Times New Roman" w:cs="Times New Roman" w:hint="eastAsia"/>
                <w:szCs w:val="24"/>
              </w:rPr>
              <w:t>張巧伶</w:t>
            </w:r>
            <w:r w:rsidRPr="002B3F3D">
              <w:rPr>
                <w:rFonts w:ascii="Times New Roman" w:eastAsia="標楷體" w:hAnsi="Times New Roman" w:cs="Times New Roman" w:hint="eastAsia"/>
                <w:szCs w:val="24"/>
              </w:rPr>
              <w:t xml:space="preserve"> </w:t>
            </w:r>
            <w:r w:rsidR="00780889" w:rsidRPr="002B3F3D">
              <w:rPr>
                <w:rFonts w:ascii="Times New Roman" w:eastAsia="標楷體" w:hAnsi="Times New Roman" w:cs="Times New Roman" w:hint="eastAsia"/>
                <w:szCs w:val="24"/>
              </w:rPr>
              <w:t>(2014)</w:t>
            </w:r>
            <w:r w:rsidR="00780889" w:rsidRPr="002B3F3D">
              <w:rPr>
                <w:rFonts w:ascii="Times New Roman" w:eastAsia="標楷體" w:hAnsi="Times New Roman" w:cs="Times New Roman" w:hint="eastAsia"/>
                <w:szCs w:val="24"/>
              </w:rPr>
              <w:t>。</w:t>
            </w:r>
            <w:proofErr w:type="gramStart"/>
            <w:r w:rsidR="00780889" w:rsidRPr="002B3F3D">
              <w:rPr>
                <w:rFonts w:ascii="Times New Roman" w:eastAsia="標楷體" w:hAnsi="Times New Roman" w:cs="Times New Roman" w:hint="eastAsia"/>
                <w:szCs w:val="24"/>
              </w:rPr>
              <w:t>大專院校線上助教</w:t>
            </w:r>
            <w:proofErr w:type="gramEnd"/>
            <w:r w:rsidR="00780889" w:rsidRPr="002B3F3D">
              <w:rPr>
                <w:rFonts w:ascii="Times New Roman" w:eastAsia="標楷體" w:hAnsi="Times New Roman" w:cs="Times New Roman" w:hint="eastAsia"/>
                <w:szCs w:val="24"/>
              </w:rPr>
              <w:t>之教學效能、學校支援與資訊素養之關係研究。</w:t>
            </w:r>
            <w:r w:rsidR="00780889" w:rsidRPr="002B3F3D">
              <w:rPr>
                <w:rFonts w:ascii="Times New Roman" w:eastAsia="標楷體" w:hAnsi="Times New Roman" w:cs="Times New Roman" w:hint="eastAsia"/>
                <w:szCs w:val="24"/>
              </w:rPr>
              <w:t xml:space="preserve">2014 </w:t>
            </w:r>
            <w:r w:rsidR="00780889" w:rsidRPr="002B3F3D">
              <w:rPr>
                <w:rFonts w:ascii="Times New Roman" w:eastAsia="標楷體" w:hAnsi="Times New Roman" w:cs="Times New Roman" w:hint="eastAsia"/>
                <w:szCs w:val="24"/>
              </w:rPr>
              <w:t>第九屆數位教學暨資訊實務研討會。南台科技大學資訊管理系</w:t>
            </w:r>
            <w:r w:rsidR="00780889" w:rsidRPr="002B3F3D">
              <w:rPr>
                <w:rFonts w:ascii="Times New Roman" w:eastAsia="標楷體" w:hAnsi="Times New Roman" w:cs="Times New Roman" w:hint="eastAsia"/>
                <w:szCs w:val="24"/>
              </w:rPr>
              <w:t>/E</w:t>
            </w:r>
            <w:r w:rsidR="00780889" w:rsidRPr="002B3F3D">
              <w:rPr>
                <w:rFonts w:ascii="Times New Roman" w:eastAsia="標楷體" w:hAnsi="Times New Roman" w:cs="Times New Roman" w:hint="eastAsia"/>
                <w:szCs w:val="24"/>
              </w:rPr>
              <w:t>棟</w:t>
            </w:r>
            <w:r w:rsidR="00780889" w:rsidRPr="002B3F3D">
              <w:rPr>
                <w:rFonts w:ascii="Times New Roman" w:eastAsia="標楷體" w:hAnsi="Times New Roman" w:cs="Times New Roman" w:hint="eastAsia"/>
                <w:szCs w:val="24"/>
              </w:rPr>
              <w:t>13</w:t>
            </w:r>
            <w:r w:rsidR="00780889" w:rsidRPr="002B3F3D">
              <w:rPr>
                <w:rFonts w:ascii="Times New Roman" w:eastAsia="標楷體" w:hAnsi="Times New Roman" w:cs="Times New Roman" w:hint="eastAsia"/>
                <w:szCs w:val="24"/>
              </w:rPr>
              <w:t>樓。</w:t>
            </w:r>
          </w:p>
          <w:p w:rsidR="00780889" w:rsidRPr="002B3F3D" w:rsidRDefault="00780889" w:rsidP="00780889">
            <w:pPr>
              <w:spacing w:line="240" w:lineRule="atLeast"/>
              <w:ind w:left="480" w:hangingChars="200" w:hanging="480"/>
              <w:rPr>
                <w:rFonts w:ascii="Times New Roman" w:eastAsia="標楷體" w:hAnsi="Times New Roman" w:cs="Times New Roman"/>
                <w:szCs w:val="24"/>
              </w:rPr>
            </w:pPr>
            <w:r w:rsidRPr="002B3F3D">
              <w:rPr>
                <w:rFonts w:ascii="Times New Roman" w:eastAsia="標楷體" w:hAnsi="Times New Roman" w:cs="Times New Roman" w:hint="eastAsia"/>
                <w:szCs w:val="24"/>
              </w:rPr>
              <w:t>王藝閎</w:t>
            </w:r>
            <w:r w:rsidR="00070B44" w:rsidRPr="002B3F3D">
              <w:rPr>
                <w:rFonts w:ascii="標楷體" w:eastAsia="標楷體" w:hAnsi="標楷體" w:cs="Times New Roman" w:hint="eastAsia"/>
                <w:szCs w:val="24"/>
              </w:rPr>
              <w:t>、</w:t>
            </w:r>
            <w:r w:rsidRPr="002B3F3D">
              <w:rPr>
                <w:rFonts w:ascii="Times New Roman" w:eastAsia="標楷體" w:hAnsi="Times New Roman" w:cs="Times New Roman" w:hint="eastAsia"/>
                <w:szCs w:val="24"/>
              </w:rPr>
              <w:t>張瓊穗</w:t>
            </w:r>
            <w:r w:rsidRPr="002B3F3D">
              <w:rPr>
                <w:rFonts w:ascii="Times New Roman" w:eastAsia="標楷體" w:hAnsi="Times New Roman" w:cs="Times New Roman" w:hint="eastAsia"/>
                <w:szCs w:val="24"/>
              </w:rPr>
              <w:t xml:space="preserve"> (2013)</w:t>
            </w:r>
            <w:r w:rsidRPr="002B3F3D">
              <w:rPr>
                <w:rFonts w:ascii="Times New Roman" w:eastAsia="標楷體" w:hAnsi="Times New Roman" w:cs="Times New Roman" w:hint="eastAsia"/>
                <w:szCs w:val="24"/>
              </w:rPr>
              <w:t>。</w:t>
            </w:r>
            <w:r w:rsidRPr="002B3F3D">
              <w:rPr>
                <w:rFonts w:ascii="Times New Roman" w:eastAsia="標楷體" w:hAnsi="Times New Roman" w:cs="Times New Roman" w:hint="eastAsia"/>
                <w:szCs w:val="24"/>
              </w:rPr>
              <w:t>GPS</w:t>
            </w:r>
            <w:r w:rsidRPr="002B3F3D">
              <w:rPr>
                <w:rFonts w:ascii="Times New Roman" w:eastAsia="標楷體" w:hAnsi="Times New Roman" w:cs="Times New Roman" w:hint="eastAsia"/>
                <w:szCs w:val="24"/>
              </w:rPr>
              <w:t>動態幾何軟體融入國小中年級學童鑲嵌式創造力課程行動研究。</w:t>
            </w:r>
            <w:r w:rsidRPr="002B3F3D">
              <w:rPr>
                <w:rFonts w:ascii="Times New Roman" w:eastAsia="標楷體" w:hAnsi="Times New Roman" w:cs="Times New Roman" w:hint="eastAsia"/>
                <w:szCs w:val="24"/>
              </w:rPr>
              <w:t>2013</w:t>
            </w:r>
            <w:r w:rsidRPr="002B3F3D">
              <w:rPr>
                <w:rFonts w:ascii="Times New Roman" w:eastAsia="標楷體" w:hAnsi="Times New Roman" w:cs="Times New Roman" w:hint="eastAsia"/>
                <w:szCs w:val="24"/>
              </w:rPr>
              <w:t>年第十八屆特殊教育課程與教學研討會暨中華民國特殊教育學會中區研討會。中華民國特殊教育學會</w:t>
            </w:r>
            <w:r w:rsidRPr="002B3F3D">
              <w:rPr>
                <w:rFonts w:ascii="Times New Roman" w:eastAsia="標楷體" w:hAnsi="Times New Roman" w:cs="Times New Roman" w:hint="eastAsia"/>
                <w:szCs w:val="24"/>
              </w:rPr>
              <w:t>/</w:t>
            </w:r>
            <w:r w:rsidRPr="002B3F3D">
              <w:rPr>
                <w:rFonts w:ascii="Times New Roman" w:eastAsia="標楷體" w:hAnsi="Times New Roman" w:cs="Times New Roman" w:hint="eastAsia"/>
                <w:szCs w:val="24"/>
              </w:rPr>
              <w:t>台灣師範大學教育學院大樓</w:t>
            </w:r>
            <w:r w:rsidRPr="002B3F3D">
              <w:rPr>
                <w:rFonts w:ascii="Times New Roman" w:eastAsia="標楷體" w:hAnsi="Times New Roman" w:cs="Times New Roman" w:hint="eastAsia"/>
                <w:szCs w:val="24"/>
              </w:rPr>
              <w:t>&amp;</w:t>
            </w:r>
            <w:r w:rsidRPr="002B3F3D">
              <w:rPr>
                <w:rFonts w:ascii="Times New Roman" w:eastAsia="標楷體" w:hAnsi="Times New Roman" w:cs="Times New Roman" w:hint="eastAsia"/>
                <w:szCs w:val="24"/>
              </w:rPr>
              <w:t>博愛樓。</w:t>
            </w:r>
          </w:p>
          <w:p w:rsidR="00E90F08" w:rsidRPr="002B3F3D" w:rsidRDefault="00E90F08" w:rsidP="00E90F08">
            <w:pPr>
              <w:spacing w:line="240" w:lineRule="atLeast"/>
              <w:ind w:left="480" w:hangingChars="200" w:hanging="480"/>
              <w:rPr>
                <w:rFonts w:ascii="Times New Roman" w:eastAsia="標楷體" w:hAnsi="Times New Roman" w:cs="Times New Roman"/>
                <w:szCs w:val="24"/>
              </w:rPr>
            </w:pPr>
            <w:r w:rsidRPr="002B3F3D">
              <w:rPr>
                <w:rFonts w:ascii="Times New Roman" w:eastAsia="標楷體" w:hAnsi="Times New Roman" w:cs="Times New Roman" w:hint="eastAsia"/>
                <w:szCs w:val="24"/>
              </w:rPr>
              <w:t>王聖</w:t>
            </w:r>
            <w:proofErr w:type="gramStart"/>
            <w:r w:rsidRPr="002B3F3D">
              <w:rPr>
                <w:rFonts w:ascii="Times New Roman" w:eastAsia="標楷體" w:hAnsi="Times New Roman" w:cs="Times New Roman" w:hint="eastAsia"/>
                <w:szCs w:val="24"/>
              </w:rPr>
              <w:t>葶</w:t>
            </w:r>
            <w:proofErr w:type="gramEnd"/>
            <w:r w:rsidRPr="002B3F3D">
              <w:rPr>
                <w:rFonts w:ascii="Times New Roman" w:eastAsia="標楷體" w:hAnsi="Times New Roman" w:cs="Times New Roman" w:hint="eastAsia"/>
                <w:szCs w:val="24"/>
              </w:rPr>
              <w:t>、張瓊穗</w:t>
            </w:r>
            <w:r w:rsidRPr="002B3F3D">
              <w:rPr>
                <w:rFonts w:ascii="Times New Roman" w:eastAsia="標楷體" w:hAnsi="Times New Roman" w:cs="Times New Roman" w:hint="eastAsia"/>
                <w:szCs w:val="24"/>
              </w:rPr>
              <w:t xml:space="preserve"> (2013)</w:t>
            </w:r>
            <w:r w:rsidRPr="002B3F3D">
              <w:rPr>
                <w:rFonts w:ascii="Times New Roman" w:eastAsia="標楷體" w:hAnsi="Times New Roman" w:cs="Times New Roman" w:hint="eastAsia"/>
                <w:szCs w:val="24"/>
              </w:rPr>
              <w:t>。網路學習者之學習自我效能、自主學習能力與學習投入之關係研究。</w:t>
            </w:r>
            <w:r w:rsidRPr="002B3F3D">
              <w:rPr>
                <w:rFonts w:ascii="Times New Roman" w:eastAsia="標楷體" w:hAnsi="Times New Roman" w:cs="Times New Roman" w:hint="eastAsia"/>
                <w:szCs w:val="24"/>
              </w:rPr>
              <w:t>2013</w:t>
            </w:r>
            <w:r w:rsidRPr="002B3F3D">
              <w:rPr>
                <w:rFonts w:ascii="Times New Roman" w:eastAsia="標楷體" w:hAnsi="Times New Roman" w:cs="Times New Roman" w:hint="eastAsia"/>
                <w:szCs w:val="24"/>
              </w:rPr>
              <w:t>數位學習國際研討會：</w:t>
            </w:r>
            <w:r w:rsidRPr="002B3F3D">
              <w:rPr>
                <w:rFonts w:ascii="Times New Roman" w:eastAsia="標楷體" w:hAnsi="Times New Roman" w:cs="Times New Roman" w:hint="eastAsia"/>
                <w:szCs w:val="24"/>
              </w:rPr>
              <w:t>21</w:t>
            </w:r>
            <w:r w:rsidRPr="002B3F3D">
              <w:rPr>
                <w:rFonts w:ascii="Times New Roman" w:eastAsia="標楷體" w:hAnsi="Times New Roman" w:cs="Times New Roman" w:hint="eastAsia"/>
                <w:szCs w:val="24"/>
              </w:rPr>
              <w:t>世紀學習科技趨勢。淡江大學。</w:t>
            </w:r>
          </w:p>
          <w:p w:rsidR="00780889" w:rsidRPr="002B3F3D" w:rsidRDefault="00780889" w:rsidP="00780889">
            <w:pPr>
              <w:spacing w:line="240" w:lineRule="atLeast"/>
              <w:ind w:left="480" w:hangingChars="200" w:hanging="480"/>
              <w:rPr>
                <w:rFonts w:ascii="Times New Roman" w:eastAsia="標楷體" w:hAnsi="Times New Roman" w:cs="Times New Roman"/>
                <w:szCs w:val="24"/>
              </w:rPr>
            </w:pPr>
            <w:r w:rsidRPr="002B3F3D">
              <w:rPr>
                <w:rFonts w:ascii="Times New Roman" w:eastAsia="標楷體" w:hAnsi="Times New Roman" w:cs="Times New Roman" w:hint="eastAsia"/>
                <w:szCs w:val="24"/>
              </w:rPr>
              <w:t>李慧玲</w:t>
            </w:r>
            <w:r w:rsidR="00582F04" w:rsidRPr="002B3F3D">
              <w:rPr>
                <w:rFonts w:ascii="標楷體" w:eastAsia="標楷體" w:hAnsi="標楷體" w:cs="Times New Roman" w:hint="eastAsia"/>
                <w:szCs w:val="24"/>
              </w:rPr>
              <w:t>、</w:t>
            </w:r>
            <w:r w:rsidRPr="002B3F3D">
              <w:rPr>
                <w:rFonts w:ascii="Times New Roman" w:eastAsia="標楷體" w:hAnsi="Times New Roman" w:cs="Times New Roman" w:hint="eastAsia"/>
                <w:szCs w:val="24"/>
              </w:rPr>
              <w:t>張瓊穗</w:t>
            </w:r>
            <w:r w:rsidRPr="002B3F3D">
              <w:rPr>
                <w:rFonts w:ascii="Times New Roman" w:eastAsia="標楷體" w:hAnsi="Times New Roman" w:cs="Times New Roman" w:hint="eastAsia"/>
                <w:szCs w:val="24"/>
              </w:rPr>
              <w:t xml:space="preserve"> (2013)</w:t>
            </w:r>
            <w:r w:rsidRPr="002B3F3D">
              <w:rPr>
                <w:rFonts w:ascii="Times New Roman" w:eastAsia="標楷體" w:hAnsi="Times New Roman" w:cs="Times New Roman" w:hint="eastAsia"/>
                <w:szCs w:val="24"/>
              </w:rPr>
              <w:t>。新北市國小教師數學電子教科書使用滿意度、教學效能與資訊融入教學素養之研究。</w:t>
            </w:r>
            <w:r w:rsidRPr="002B3F3D">
              <w:rPr>
                <w:rFonts w:ascii="Times New Roman" w:eastAsia="標楷體" w:hAnsi="Times New Roman" w:cs="Times New Roman" w:hint="eastAsia"/>
                <w:szCs w:val="24"/>
              </w:rPr>
              <w:t>2013</w:t>
            </w:r>
            <w:r w:rsidRPr="002B3F3D">
              <w:rPr>
                <w:rFonts w:ascii="Times New Roman" w:eastAsia="標楷體" w:hAnsi="Times New Roman" w:cs="Times New Roman" w:hint="eastAsia"/>
                <w:szCs w:val="24"/>
              </w:rPr>
              <w:t>展場導</w:t>
            </w:r>
            <w:proofErr w:type="gramStart"/>
            <w:r w:rsidRPr="002B3F3D">
              <w:rPr>
                <w:rFonts w:ascii="Times New Roman" w:eastAsia="標楷體" w:hAnsi="Times New Roman" w:cs="Times New Roman" w:hint="eastAsia"/>
                <w:szCs w:val="24"/>
              </w:rPr>
              <w:t>覽</w:t>
            </w:r>
            <w:proofErr w:type="gramEnd"/>
            <w:r w:rsidRPr="002B3F3D">
              <w:rPr>
                <w:rFonts w:ascii="Times New Roman" w:eastAsia="標楷體" w:hAnsi="Times New Roman" w:cs="Times New Roman" w:hint="eastAsia"/>
                <w:szCs w:val="24"/>
              </w:rPr>
              <w:t>與雲端科技</w:t>
            </w:r>
            <w:r w:rsidRPr="002B3F3D">
              <w:rPr>
                <w:rFonts w:ascii="Times New Roman" w:eastAsia="標楷體" w:hAnsi="Times New Roman" w:cs="Times New Roman" w:hint="eastAsia"/>
                <w:szCs w:val="24"/>
              </w:rPr>
              <w:t>(APP)</w:t>
            </w:r>
            <w:r w:rsidRPr="002B3F3D">
              <w:rPr>
                <w:rFonts w:ascii="Times New Roman" w:eastAsia="標楷體" w:hAnsi="Times New Roman" w:cs="Times New Roman" w:hint="eastAsia"/>
                <w:szCs w:val="24"/>
              </w:rPr>
              <w:t>學術研討會。遠東科技大學。</w:t>
            </w:r>
          </w:p>
          <w:p w:rsidR="001123A6" w:rsidRPr="002B3F3D" w:rsidRDefault="001123A6" w:rsidP="00816AF9">
            <w:pPr>
              <w:spacing w:line="240" w:lineRule="atLeast"/>
              <w:ind w:left="480" w:hangingChars="200" w:hanging="480"/>
              <w:rPr>
                <w:rFonts w:ascii="Times New Roman" w:eastAsia="標楷體" w:hAnsi="Times New Roman" w:cs="Times New Roman"/>
                <w:szCs w:val="24"/>
              </w:rPr>
            </w:pPr>
            <w:r w:rsidRPr="002B3F3D">
              <w:rPr>
                <w:rFonts w:ascii="Times New Roman" w:eastAsia="標楷體" w:hAnsi="Times New Roman" w:cs="Times New Roman"/>
                <w:szCs w:val="24"/>
              </w:rPr>
              <w:t>許雅君、張瓊穗（</w:t>
            </w:r>
            <w:r w:rsidRPr="002B3F3D">
              <w:rPr>
                <w:rFonts w:ascii="Times New Roman" w:eastAsia="標楷體" w:hAnsi="Times New Roman" w:cs="Times New Roman"/>
                <w:szCs w:val="24"/>
              </w:rPr>
              <w:t>2012</w:t>
            </w:r>
            <w:r w:rsidRPr="002B3F3D">
              <w:rPr>
                <w:rFonts w:ascii="Times New Roman" w:eastAsia="標楷體" w:hAnsi="Times New Roman" w:cs="Times New Roman"/>
                <w:szCs w:val="24"/>
              </w:rPr>
              <w:t>）。運用摘要策略融入國小五年級學生專題研究課程之行動研究。</w:t>
            </w:r>
            <w:r w:rsidRPr="002B3F3D">
              <w:rPr>
                <w:rFonts w:ascii="Times New Roman" w:eastAsia="標楷體" w:hAnsi="Times New Roman" w:cs="Times New Roman"/>
                <w:szCs w:val="24"/>
              </w:rPr>
              <w:t xml:space="preserve">2012 </w:t>
            </w:r>
            <w:r w:rsidRPr="002B3F3D">
              <w:rPr>
                <w:rFonts w:ascii="Times New Roman" w:eastAsia="標楷體" w:hAnsi="Times New Roman" w:cs="Times New Roman"/>
                <w:szCs w:val="24"/>
              </w:rPr>
              <w:t>十二年國教中的課程與教學改革研討會，台中：中興大學。</w:t>
            </w:r>
          </w:p>
          <w:p w:rsidR="001123A6" w:rsidRPr="00E323F9" w:rsidRDefault="001123A6" w:rsidP="00816AF9">
            <w:pPr>
              <w:spacing w:line="240" w:lineRule="atLeast"/>
              <w:ind w:left="480" w:hangingChars="200" w:hanging="480"/>
              <w:rPr>
                <w:rFonts w:ascii="Times New Roman" w:eastAsia="標楷體" w:hAnsi="Times New Roman" w:cs="Times New Roman"/>
                <w:szCs w:val="24"/>
              </w:rPr>
            </w:pPr>
            <w:r w:rsidRPr="002B3F3D">
              <w:rPr>
                <w:rFonts w:ascii="Times New Roman" w:eastAsia="標楷體" w:hAnsi="Times New Roman" w:cs="Times New Roman"/>
                <w:szCs w:val="24"/>
              </w:rPr>
              <w:t>張瓊穗、翁婉慈、潘璿安（</w:t>
            </w:r>
            <w:r w:rsidRPr="002B3F3D">
              <w:rPr>
                <w:rFonts w:ascii="Times New Roman" w:eastAsia="標楷體" w:hAnsi="Times New Roman" w:cs="Times New Roman"/>
                <w:szCs w:val="24"/>
              </w:rPr>
              <w:t>2011</w:t>
            </w:r>
            <w:r w:rsidRPr="002B3F3D">
              <w:rPr>
                <w:rFonts w:ascii="Times New Roman" w:eastAsia="標楷體" w:hAnsi="Times New Roman" w:cs="Times New Roman"/>
                <w:szCs w:val="24"/>
              </w:rPr>
              <w:t>）。「問題引導學習」策略融入數位學習訓練教材之發展與評鑑</w:t>
            </w:r>
            <w:r w:rsidRPr="002B3F3D">
              <w:rPr>
                <w:rFonts w:ascii="Times New Roman" w:eastAsia="標楷體" w:hAnsi="Times New Roman" w:cs="Times New Roman"/>
                <w:szCs w:val="24"/>
              </w:rPr>
              <w:t>-</w:t>
            </w:r>
            <w:r w:rsidRPr="002B3F3D">
              <w:rPr>
                <w:rFonts w:ascii="Times New Roman" w:eastAsia="標楷體" w:hAnsi="Times New Roman" w:cs="Times New Roman"/>
                <w:szCs w:val="24"/>
              </w:rPr>
              <w:t>以便利商店門市新進員工訓練為例。教育資料與圖書館學</w:t>
            </w:r>
            <w:r w:rsidRPr="002B3F3D">
              <w:rPr>
                <w:rFonts w:ascii="Times New Roman" w:eastAsia="標楷體" w:hAnsi="Times New Roman" w:cs="Times New Roman"/>
                <w:szCs w:val="24"/>
              </w:rPr>
              <w:t>40</w:t>
            </w:r>
            <w:r w:rsidRPr="002B3F3D">
              <w:rPr>
                <w:rFonts w:ascii="Times New Roman" w:eastAsia="標楷體" w:hAnsi="Times New Roman" w:cs="Times New Roman"/>
                <w:szCs w:val="24"/>
              </w:rPr>
              <w:t>週年國際學術研討會：期刊出版媒合下的圖書資訊與數位媒體新趨勢，台</w:t>
            </w:r>
            <w:r w:rsidRPr="00E323F9">
              <w:rPr>
                <w:rFonts w:ascii="Times New Roman" w:eastAsia="標楷體" w:hAnsi="Times New Roman" w:cs="Times New Roman"/>
                <w:szCs w:val="24"/>
              </w:rPr>
              <w:t>北：淡江大學。</w:t>
            </w:r>
            <w:r w:rsidRPr="00E323F9">
              <w:rPr>
                <w:rFonts w:ascii="Times New Roman" w:eastAsia="標楷體" w:hAnsi="Times New Roman" w:cs="Times New Roman"/>
                <w:szCs w:val="24"/>
              </w:rPr>
              <w:t xml:space="preserve"> </w:t>
            </w:r>
            <w:r w:rsidRPr="00E323F9">
              <w:rPr>
                <w:rFonts w:ascii="Times New Roman" w:eastAsia="標楷體" w:hAnsi="Times New Roman" w:cs="Times New Roman"/>
                <w:szCs w:val="24"/>
              </w:rPr>
              <w:t>（</w:t>
            </w:r>
            <w:r w:rsidRPr="00E323F9">
              <w:rPr>
                <w:rFonts w:ascii="Times New Roman" w:eastAsia="標楷體" w:hAnsi="Times New Roman" w:cs="Times New Roman"/>
                <w:szCs w:val="24"/>
              </w:rPr>
              <w:t>3/7-8</w:t>
            </w:r>
            <w:r w:rsidRPr="00E323F9">
              <w:rPr>
                <w:rFonts w:ascii="Times New Roman" w:eastAsia="標楷體" w:hAnsi="Times New Roman" w:cs="Times New Roman"/>
                <w:szCs w:val="24"/>
              </w:rPr>
              <w:t>）</w:t>
            </w:r>
          </w:p>
          <w:p w:rsidR="001123A6" w:rsidRPr="00E323F9" w:rsidRDefault="001123A6" w:rsidP="00816AF9">
            <w:pPr>
              <w:spacing w:line="240" w:lineRule="atLeast"/>
              <w:ind w:left="480" w:hangingChars="200" w:hanging="480"/>
              <w:rPr>
                <w:rFonts w:ascii="Times New Roman" w:eastAsia="標楷體" w:hAnsi="Times New Roman" w:cs="Times New Roman"/>
                <w:szCs w:val="24"/>
              </w:rPr>
            </w:pPr>
            <w:r w:rsidRPr="00E323F9">
              <w:rPr>
                <w:rFonts w:ascii="Times New Roman" w:eastAsia="標楷體" w:hAnsi="Times New Roman" w:cs="Times New Roman"/>
                <w:szCs w:val="24"/>
              </w:rPr>
              <w:t>李容萱、張瓊穗（</w:t>
            </w:r>
            <w:r w:rsidRPr="00E323F9">
              <w:rPr>
                <w:rFonts w:ascii="Times New Roman" w:eastAsia="標楷體" w:hAnsi="Times New Roman" w:cs="Times New Roman"/>
                <w:szCs w:val="24"/>
              </w:rPr>
              <w:t>2010</w:t>
            </w:r>
            <w:r w:rsidRPr="00E323F9">
              <w:rPr>
                <w:rFonts w:ascii="Times New Roman" w:eastAsia="標楷體" w:hAnsi="Times New Roman" w:cs="Times New Roman"/>
                <w:szCs w:val="24"/>
              </w:rPr>
              <w:t>）。行動科技融入專題學習之學生知覺研究。台灣教育傳傳播暨科技學會研討會，台北：淡江大學。（</w:t>
            </w:r>
            <w:r w:rsidRPr="00E323F9">
              <w:rPr>
                <w:rFonts w:ascii="Times New Roman" w:eastAsia="標楷體" w:hAnsi="Times New Roman" w:cs="Times New Roman"/>
                <w:szCs w:val="24"/>
              </w:rPr>
              <w:t>12/10-11</w:t>
            </w:r>
            <w:r w:rsidRPr="00E323F9">
              <w:rPr>
                <w:rFonts w:ascii="Times New Roman" w:eastAsia="標楷體" w:hAnsi="Times New Roman" w:cs="Times New Roman"/>
                <w:szCs w:val="24"/>
              </w:rPr>
              <w:t>）</w:t>
            </w:r>
          </w:p>
          <w:p w:rsidR="001123A6" w:rsidRPr="00E323F9" w:rsidRDefault="001123A6" w:rsidP="00816AF9">
            <w:pPr>
              <w:spacing w:line="240" w:lineRule="atLeast"/>
              <w:ind w:left="480" w:hangingChars="200" w:hanging="480"/>
              <w:rPr>
                <w:rFonts w:ascii="Times New Roman" w:eastAsia="標楷體" w:hAnsi="Times New Roman" w:cs="Times New Roman"/>
                <w:szCs w:val="24"/>
              </w:rPr>
            </w:pPr>
            <w:r w:rsidRPr="00E323F9">
              <w:rPr>
                <w:rFonts w:ascii="Times New Roman" w:eastAsia="標楷體" w:hAnsi="Times New Roman" w:cs="Times New Roman"/>
                <w:szCs w:val="24"/>
              </w:rPr>
              <w:t>張瓊穗、翁婉慈、張智勇、陳昱</w:t>
            </w:r>
            <w:proofErr w:type="gramStart"/>
            <w:r w:rsidRPr="00E323F9">
              <w:rPr>
                <w:rFonts w:ascii="Times New Roman" w:eastAsia="標楷體" w:hAnsi="Times New Roman" w:cs="Times New Roman"/>
                <w:szCs w:val="24"/>
              </w:rPr>
              <w:t>价</w:t>
            </w:r>
            <w:proofErr w:type="gramEnd"/>
            <w:r w:rsidRPr="00E323F9">
              <w:rPr>
                <w:rFonts w:ascii="Times New Roman" w:eastAsia="標楷體" w:hAnsi="Times New Roman" w:cs="Times New Roman"/>
                <w:szCs w:val="24"/>
              </w:rPr>
              <w:t>（</w:t>
            </w:r>
            <w:r w:rsidRPr="00E323F9">
              <w:rPr>
                <w:rFonts w:ascii="Times New Roman" w:eastAsia="標楷體" w:hAnsi="Times New Roman" w:cs="Times New Roman"/>
                <w:szCs w:val="24"/>
              </w:rPr>
              <w:t>2010</w:t>
            </w:r>
            <w:r w:rsidRPr="00E323F9">
              <w:rPr>
                <w:rFonts w:ascii="Times New Roman" w:eastAsia="標楷體" w:hAnsi="Times New Roman" w:cs="Times New Roman"/>
                <w:szCs w:val="24"/>
              </w:rPr>
              <w:t>）。專題式導向學習策略融入行動學習之發展，第四屆海峽兩岸學術交流研討會，北京：燕山大學。</w:t>
            </w:r>
            <w:r w:rsidRPr="00E323F9">
              <w:rPr>
                <w:rFonts w:ascii="Times New Roman" w:eastAsia="標楷體" w:hAnsi="Times New Roman" w:cs="Times New Roman"/>
                <w:szCs w:val="24"/>
              </w:rPr>
              <w:t>(7/2-5)</w:t>
            </w:r>
          </w:p>
          <w:p w:rsidR="001123A6" w:rsidRPr="00E323F9" w:rsidRDefault="001123A6" w:rsidP="00816AF9">
            <w:pPr>
              <w:spacing w:line="240" w:lineRule="atLeast"/>
              <w:ind w:left="480" w:hangingChars="200" w:hanging="480"/>
              <w:rPr>
                <w:rFonts w:ascii="Times New Roman" w:eastAsia="標楷體" w:hAnsi="Times New Roman" w:cs="Times New Roman"/>
                <w:szCs w:val="24"/>
              </w:rPr>
            </w:pPr>
            <w:r w:rsidRPr="00E323F9">
              <w:rPr>
                <w:rFonts w:ascii="Times New Roman" w:eastAsia="標楷體" w:hAnsi="Times New Roman" w:cs="Times New Roman"/>
                <w:szCs w:val="24"/>
              </w:rPr>
              <w:t>劉素娟、張瓊穗（</w:t>
            </w:r>
            <w:r w:rsidRPr="00E323F9">
              <w:rPr>
                <w:rFonts w:ascii="Times New Roman" w:eastAsia="標楷體" w:hAnsi="Times New Roman" w:cs="Times New Roman"/>
                <w:szCs w:val="24"/>
              </w:rPr>
              <w:t>2008</w:t>
            </w:r>
            <w:r w:rsidRPr="00E323F9">
              <w:rPr>
                <w:rFonts w:ascii="Times New Roman" w:eastAsia="標楷體" w:hAnsi="Times New Roman" w:cs="Times New Roman"/>
                <w:szCs w:val="24"/>
              </w:rPr>
              <w:t>）。部落格</w:t>
            </w:r>
            <w:proofErr w:type="gramStart"/>
            <w:r w:rsidRPr="00E323F9">
              <w:rPr>
                <w:rFonts w:ascii="Times New Roman" w:eastAsia="標楷體" w:hAnsi="Times New Roman" w:cs="Times New Roman"/>
                <w:szCs w:val="24"/>
              </w:rPr>
              <w:t>同儕互評融入</w:t>
            </w:r>
            <w:proofErr w:type="gramEnd"/>
            <w:r w:rsidRPr="00E323F9">
              <w:rPr>
                <w:rFonts w:ascii="Times New Roman" w:eastAsia="標楷體" w:hAnsi="Times New Roman" w:cs="Times New Roman"/>
                <w:szCs w:val="24"/>
              </w:rPr>
              <w:t>國小閱讀理解教學之研究。</w:t>
            </w:r>
            <w:r w:rsidRPr="00E323F9">
              <w:rPr>
                <w:rFonts w:ascii="Times New Roman" w:eastAsia="標楷體" w:hAnsi="Times New Roman" w:cs="Times New Roman"/>
                <w:szCs w:val="24"/>
              </w:rPr>
              <w:t xml:space="preserve">2008 </w:t>
            </w:r>
            <w:r w:rsidRPr="00E323F9">
              <w:rPr>
                <w:rFonts w:ascii="Times New Roman" w:eastAsia="標楷體" w:hAnsi="Times New Roman" w:cs="Times New Roman"/>
                <w:szCs w:val="24"/>
              </w:rPr>
              <w:t>電腦與網路科技在教育上的應用研討會，新竹</w:t>
            </w:r>
            <w:r w:rsidRPr="00E323F9">
              <w:rPr>
                <w:rFonts w:ascii="Times New Roman" w:eastAsia="標楷體" w:hAnsi="Times New Roman" w:cs="Times New Roman"/>
                <w:szCs w:val="24"/>
              </w:rPr>
              <w:t xml:space="preserve">: </w:t>
            </w:r>
            <w:r w:rsidRPr="00E323F9">
              <w:rPr>
                <w:rFonts w:ascii="Times New Roman" w:eastAsia="標楷體" w:hAnsi="Times New Roman" w:cs="Times New Roman"/>
                <w:szCs w:val="24"/>
              </w:rPr>
              <w:t>新竹教育大學。</w:t>
            </w:r>
          </w:p>
          <w:p w:rsidR="001123A6" w:rsidRPr="00E323F9" w:rsidRDefault="001123A6" w:rsidP="00816AF9">
            <w:pPr>
              <w:spacing w:line="240" w:lineRule="atLeast"/>
              <w:ind w:left="480" w:hangingChars="200" w:hanging="480"/>
              <w:rPr>
                <w:rFonts w:ascii="Times New Roman" w:eastAsia="標楷體" w:hAnsi="Times New Roman" w:cs="Times New Roman"/>
                <w:szCs w:val="24"/>
              </w:rPr>
            </w:pPr>
            <w:r w:rsidRPr="00E323F9">
              <w:rPr>
                <w:rFonts w:ascii="Times New Roman" w:eastAsia="標楷體" w:hAnsi="Times New Roman" w:cs="Times New Roman"/>
                <w:szCs w:val="24"/>
              </w:rPr>
              <w:t>江佳珍、張瓊穗（</w:t>
            </w:r>
            <w:r w:rsidRPr="00E323F9">
              <w:rPr>
                <w:rFonts w:ascii="Times New Roman" w:eastAsia="標楷體" w:hAnsi="Times New Roman" w:cs="Times New Roman"/>
                <w:szCs w:val="24"/>
              </w:rPr>
              <w:t>2008</w:t>
            </w:r>
            <w:r w:rsidRPr="00E323F9">
              <w:rPr>
                <w:rFonts w:ascii="Times New Roman" w:eastAsia="標楷體" w:hAnsi="Times New Roman" w:cs="Times New Roman"/>
                <w:szCs w:val="24"/>
              </w:rPr>
              <w:t>）。電影融入高中國防通識課程之行動研究。第二屆國防通識教育學術研討會，中壢：元智大學。</w:t>
            </w:r>
          </w:p>
          <w:p w:rsidR="001123A6" w:rsidRPr="00E323F9" w:rsidRDefault="001123A6" w:rsidP="00816AF9">
            <w:pPr>
              <w:spacing w:line="240" w:lineRule="atLeast"/>
              <w:ind w:left="480" w:hangingChars="200" w:hanging="480"/>
              <w:rPr>
                <w:rFonts w:ascii="Times New Roman" w:eastAsia="標楷體" w:hAnsi="Times New Roman" w:cs="Times New Roman"/>
                <w:szCs w:val="24"/>
              </w:rPr>
            </w:pPr>
            <w:r w:rsidRPr="00E323F9">
              <w:rPr>
                <w:rFonts w:ascii="Times New Roman" w:eastAsia="標楷體" w:hAnsi="Times New Roman" w:cs="Times New Roman"/>
                <w:szCs w:val="24"/>
              </w:rPr>
              <w:t>張瓊穗、吳孟蓉（</w:t>
            </w:r>
            <w:r w:rsidRPr="00E323F9">
              <w:rPr>
                <w:rFonts w:ascii="Times New Roman" w:eastAsia="標楷體" w:hAnsi="Times New Roman" w:cs="Times New Roman"/>
                <w:szCs w:val="24"/>
              </w:rPr>
              <w:t>2008</w:t>
            </w:r>
            <w:r w:rsidRPr="00E323F9">
              <w:rPr>
                <w:rFonts w:ascii="Times New Roman" w:eastAsia="標楷體" w:hAnsi="Times New Roman" w:cs="Times New Roman"/>
                <w:szCs w:val="24"/>
              </w:rPr>
              <w:t>）。運用數位遊戲式模擬教材於大學生商店經營管理概念學習成效之探討。</w:t>
            </w:r>
            <w:r w:rsidRPr="00E323F9">
              <w:rPr>
                <w:rFonts w:ascii="Times New Roman" w:eastAsia="標楷體" w:hAnsi="Times New Roman" w:cs="Times New Roman"/>
                <w:szCs w:val="24"/>
              </w:rPr>
              <w:t>2008</w:t>
            </w:r>
            <w:r w:rsidRPr="00E323F9">
              <w:rPr>
                <w:rFonts w:ascii="Times New Roman" w:eastAsia="標楷體" w:hAnsi="Times New Roman" w:cs="Times New Roman"/>
                <w:szCs w:val="24"/>
              </w:rPr>
              <w:t>知識經濟與管理研討會，高雄：義守大學。</w:t>
            </w:r>
          </w:p>
          <w:p w:rsidR="001123A6" w:rsidRPr="00E323F9" w:rsidRDefault="001123A6" w:rsidP="00816AF9">
            <w:pPr>
              <w:spacing w:line="240" w:lineRule="atLeast"/>
              <w:ind w:left="480" w:hangingChars="200" w:hanging="480"/>
              <w:rPr>
                <w:rFonts w:ascii="Times New Roman" w:eastAsia="標楷體" w:hAnsi="Times New Roman" w:cs="Times New Roman"/>
                <w:szCs w:val="24"/>
              </w:rPr>
            </w:pPr>
            <w:r w:rsidRPr="00E323F9">
              <w:rPr>
                <w:rFonts w:ascii="Times New Roman" w:eastAsia="標楷體" w:hAnsi="Times New Roman" w:cs="Times New Roman"/>
                <w:szCs w:val="24"/>
              </w:rPr>
              <w:t>何瑞雄、張瓊穗（</w:t>
            </w:r>
            <w:r w:rsidRPr="00E323F9">
              <w:rPr>
                <w:rFonts w:ascii="Times New Roman" w:eastAsia="標楷體" w:hAnsi="Times New Roman" w:cs="Times New Roman"/>
                <w:szCs w:val="24"/>
              </w:rPr>
              <w:t>2008</w:t>
            </w:r>
            <w:r w:rsidRPr="00E323F9">
              <w:rPr>
                <w:rFonts w:ascii="Times New Roman" w:eastAsia="標楷體" w:hAnsi="Times New Roman" w:cs="Times New Roman"/>
                <w:szCs w:val="24"/>
              </w:rPr>
              <w:t>）。現今中小學資訊組長應具備專業知能之探討。</w:t>
            </w:r>
            <w:r w:rsidRPr="00E323F9">
              <w:rPr>
                <w:rFonts w:ascii="Times New Roman" w:eastAsia="標楷體" w:hAnsi="Times New Roman" w:cs="Times New Roman"/>
                <w:szCs w:val="24"/>
              </w:rPr>
              <w:t>2008</w:t>
            </w:r>
            <w:r w:rsidRPr="00E323F9">
              <w:rPr>
                <w:rFonts w:ascii="Times New Roman" w:eastAsia="標楷體" w:hAnsi="Times New Roman" w:cs="Times New Roman"/>
                <w:szCs w:val="24"/>
              </w:rPr>
              <w:t>知識經濟與管理研討會，高雄：義守大學。</w:t>
            </w:r>
          </w:p>
          <w:p w:rsidR="001123A6" w:rsidRPr="00E323F9" w:rsidRDefault="001123A6" w:rsidP="00816AF9">
            <w:pPr>
              <w:spacing w:line="240" w:lineRule="atLeast"/>
              <w:ind w:left="480" w:hangingChars="200" w:hanging="480"/>
              <w:rPr>
                <w:rFonts w:ascii="Times New Roman" w:eastAsia="標楷體" w:hAnsi="Times New Roman" w:cs="Times New Roman"/>
                <w:szCs w:val="24"/>
              </w:rPr>
            </w:pPr>
            <w:r w:rsidRPr="00E323F9">
              <w:rPr>
                <w:rFonts w:ascii="Times New Roman" w:eastAsia="標楷體" w:hAnsi="Times New Roman" w:cs="Times New Roman"/>
                <w:szCs w:val="24"/>
              </w:rPr>
              <w:lastRenderedPageBreak/>
              <w:t>潘承冠、張瓊穗（</w:t>
            </w:r>
            <w:r w:rsidRPr="00E323F9">
              <w:rPr>
                <w:rFonts w:ascii="Times New Roman" w:eastAsia="標楷體" w:hAnsi="Times New Roman" w:cs="Times New Roman"/>
                <w:szCs w:val="24"/>
              </w:rPr>
              <w:t>2008</w:t>
            </w:r>
            <w:r w:rsidRPr="00E323F9">
              <w:rPr>
                <w:rFonts w:ascii="Times New Roman" w:eastAsia="標楷體" w:hAnsi="Times New Roman" w:cs="Times New Roman"/>
                <w:szCs w:val="24"/>
              </w:rPr>
              <w:t>）。以協同行動研究協助國小社會領域教師運用資訊大六策略發展學習活動。圖書館學到圖書資訊學</w:t>
            </w:r>
            <w:r w:rsidRPr="00E323F9">
              <w:rPr>
                <w:rFonts w:ascii="Times New Roman" w:eastAsia="標楷體" w:hAnsi="Times New Roman" w:cs="Times New Roman"/>
                <w:szCs w:val="24"/>
              </w:rPr>
              <w:t>-</w:t>
            </w:r>
            <w:r w:rsidRPr="00E323F9">
              <w:rPr>
                <w:rFonts w:ascii="Times New Roman" w:eastAsia="標楷體" w:hAnsi="Times New Roman" w:cs="Times New Roman"/>
                <w:szCs w:val="24"/>
              </w:rPr>
              <w:t>跨越兩個世紀研討會，台北：輔仁大學。</w:t>
            </w:r>
          </w:p>
          <w:p w:rsidR="001123A6" w:rsidRPr="00E323F9" w:rsidRDefault="001123A6" w:rsidP="00816AF9">
            <w:pPr>
              <w:spacing w:line="240" w:lineRule="atLeast"/>
              <w:ind w:left="480" w:hangingChars="200" w:hanging="480"/>
              <w:rPr>
                <w:rFonts w:ascii="Times New Roman" w:eastAsia="標楷體" w:hAnsi="Times New Roman" w:cs="Times New Roman"/>
                <w:szCs w:val="24"/>
              </w:rPr>
            </w:pPr>
            <w:r w:rsidRPr="00E323F9">
              <w:rPr>
                <w:rFonts w:ascii="Times New Roman" w:eastAsia="標楷體" w:hAnsi="Times New Roman" w:cs="Times New Roman"/>
                <w:szCs w:val="24"/>
              </w:rPr>
              <w:t>蘇煜鈞、張瓊穗（</w:t>
            </w:r>
            <w:r w:rsidRPr="00E323F9">
              <w:rPr>
                <w:rFonts w:ascii="Times New Roman" w:eastAsia="標楷體" w:hAnsi="Times New Roman" w:cs="Times New Roman"/>
                <w:szCs w:val="24"/>
              </w:rPr>
              <w:t>2008</w:t>
            </w:r>
            <w:r w:rsidRPr="00E323F9">
              <w:rPr>
                <w:rFonts w:ascii="Times New Roman" w:eastAsia="標楷體" w:hAnsi="Times New Roman" w:cs="Times New Roman"/>
                <w:szCs w:val="24"/>
              </w:rPr>
              <w:t>）。</w:t>
            </w:r>
            <w:proofErr w:type="gramStart"/>
            <w:r w:rsidRPr="00E323F9">
              <w:rPr>
                <w:rFonts w:ascii="Times New Roman" w:eastAsia="標楷體" w:hAnsi="Times New Roman" w:cs="Times New Roman"/>
                <w:szCs w:val="24"/>
              </w:rPr>
              <w:t>圖書館線上課程</w:t>
            </w:r>
            <w:proofErr w:type="gramEnd"/>
            <w:r w:rsidRPr="00E323F9">
              <w:rPr>
                <w:rFonts w:ascii="Times New Roman" w:eastAsia="標楷體" w:hAnsi="Times New Roman" w:cs="Times New Roman"/>
                <w:szCs w:val="24"/>
              </w:rPr>
              <w:t>設計與發展</w:t>
            </w:r>
            <w:r w:rsidRPr="00E323F9">
              <w:rPr>
                <w:rFonts w:ascii="Times New Roman" w:eastAsia="標楷體" w:hAnsi="Times New Roman" w:cs="Times New Roman"/>
                <w:szCs w:val="24"/>
              </w:rPr>
              <w:t>-</w:t>
            </w:r>
            <w:r w:rsidRPr="00E323F9">
              <w:rPr>
                <w:rFonts w:ascii="Times New Roman" w:eastAsia="標楷體" w:hAnsi="Times New Roman" w:cs="Times New Roman"/>
                <w:szCs w:val="24"/>
              </w:rPr>
              <w:t>以淡江大學資訊素養課程為例。由圖書館學到圖書資訊學</w:t>
            </w:r>
            <w:r w:rsidRPr="00E323F9">
              <w:rPr>
                <w:rFonts w:ascii="Times New Roman" w:eastAsia="標楷體" w:hAnsi="Times New Roman" w:cs="Times New Roman"/>
                <w:szCs w:val="24"/>
              </w:rPr>
              <w:t>-</w:t>
            </w:r>
            <w:r w:rsidRPr="00E323F9">
              <w:rPr>
                <w:rFonts w:ascii="Times New Roman" w:eastAsia="標楷體" w:hAnsi="Times New Roman" w:cs="Times New Roman"/>
                <w:szCs w:val="24"/>
              </w:rPr>
              <w:t>跨越兩個世紀研討會，台北：輔仁大學。</w:t>
            </w:r>
          </w:p>
          <w:p w:rsidR="001123A6" w:rsidRPr="00E323F9" w:rsidRDefault="001123A6" w:rsidP="00816AF9">
            <w:pPr>
              <w:spacing w:line="240" w:lineRule="atLeast"/>
              <w:ind w:left="480" w:hangingChars="200" w:hanging="480"/>
              <w:rPr>
                <w:rFonts w:ascii="Times New Roman" w:eastAsia="標楷體" w:hAnsi="Times New Roman" w:cs="Times New Roman"/>
                <w:szCs w:val="24"/>
              </w:rPr>
            </w:pPr>
            <w:r w:rsidRPr="00E323F9">
              <w:rPr>
                <w:rFonts w:ascii="Times New Roman" w:eastAsia="標楷體" w:hAnsi="Times New Roman" w:cs="Times New Roman"/>
                <w:szCs w:val="24"/>
              </w:rPr>
              <w:t>陳國裕、張瓊穗（</w:t>
            </w:r>
            <w:r w:rsidRPr="00E323F9">
              <w:rPr>
                <w:rFonts w:ascii="Times New Roman" w:eastAsia="標楷體" w:hAnsi="Times New Roman" w:cs="Times New Roman"/>
                <w:szCs w:val="24"/>
              </w:rPr>
              <w:t>2008</w:t>
            </w:r>
            <w:r w:rsidRPr="00E323F9">
              <w:rPr>
                <w:rFonts w:ascii="Times New Roman" w:eastAsia="標楷體" w:hAnsi="Times New Roman" w:cs="Times New Roman"/>
                <w:szCs w:val="24"/>
              </w:rPr>
              <w:t>）。台北市小學圖書館志工訓練需求調查之初探。由圖書館學到圖書資訊學</w:t>
            </w:r>
            <w:r w:rsidRPr="00E323F9">
              <w:rPr>
                <w:rFonts w:ascii="Times New Roman" w:eastAsia="標楷體" w:hAnsi="Times New Roman" w:cs="Times New Roman"/>
                <w:szCs w:val="24"/>
              </w:rPr>
              <w:t>-</w:t>
            </w:r>
            <w:r w:rsidRPr="00E323F9">
              <w:rPr>
                <w:rFonts w:ascii="Times New Roman" w:eastAsia="標楷體" w:hAnsi="Times New Roman" w:cs="Times New Roman"/>
                <w:szCs w:val="24"/>
              </w:rPr>
              <w:t>跨越兩個世紀研討會，台北：輔仁大學。</w:t>
            </w:r>
          </w:p>
          <w:p w:rsidR="001123A6" w:rsidRPr="00E323F9" w:rsidRDefault="001123A6" w:rsidP="00816AF9">
            <w:pPr>
              <w:spacing w:line="240" w:lineRule="atLeast"/>
              <w:ind w:left="480" w:hangingChars="200" w:hanging="480"/>
              <w:rPr>
                <w:rFonts w:ascii="Times New Roman" w:eastAsia="標楷體" w:hAnsi="Times New Roman" w:cs="Times New Roman"/>
                <w:szCs w:val="24"/>
              </w:rPr>
            </w:pPr>
            <w:r w:rsidRPr="00E323F9">
              <w:rPr>
                <w:rFonts w:ascii="Times New Roman" w:eastAsia="標楷體" w:hAnsi="Times New Roman" w:cs="Times New Roman"/>
                <w:szCs w:val="24"/>
              </w:rPr>
              <w:t>薛雅勻、張瓊穗（</w:t>
            </w:r>
            <w:r w:rsidRPr="00E323F9">
              <w:rPr>
                <w:rFonts w:ascii="Times New Roman" w:eastAsia="標楷體" w:hAnsi="Times New Roman" w:cs="Times New Roman"/>
                <w:szCs w:val="24"/>
              </w:rPr>
              <w:t>2008</w:t>
            </w:r>
            <w:r w:rsidRPr="00E323F9">
              <w:rPr>
                <w:rFonts w:ascii="Times New Roman" w:eastAsia="標楷體" w:hAnsi="Times New Roman" w:cs="Times New Roman"/>
                <w:szCs w:val="24"/>
              </w:rPr>
              <w:t>）。幼稚園教師資訊素養之探討分析。</w:t>
            </w:r>
            <w:r w:rsidRPr="00E323F9">
              <w:rPr>
                <w:rFonts w:ascii="Times New Roman" w:eastAsia="標楷體" w:hAnsi="Times New Roman" w:cs="Times New Roman"/>
                <w:szCs w:val="24"/>
              </w:rPr>
              <w:t>2008</w:t>
            </w:r>
            <w:r w:rsidRPr="00E323F9">
              <w:rPr>
                <w:rFonts w:ascii="Times New Roman" w:eastAsia="標楷體" w:hAnsi="Times New Roman" w:cs="Times New Roman"/>
                <w:szCs w:val="24"/>
              </w:rPr>
              <w:t>南台灣幼兒保育學術研討會，高雄：美和技術學院。</w:t>
            </w:r>
          </w:p>
          <w:p w:rsidR="001123A6" w:rsidRPr="00E323F9" w:rsidRDefault="001123A6" w:rsidP="00816AF9">
            <w:pPr>
              <w:spacing w:line="240" w:lineRule="atLeast"/>
              <w:ind w:left="480" w:hangingChars="200" w:hanging="480"/>
              <w:rPr>
                <w:rFonts w:ascii="Times New Roman" w:eastAsia="標楷體" w:hAnsi="Times New Roman" w:cs="Times New Roman"/>
                <w:szCs w:val="24"/>
              </w:rPr>
            </w:pPr>
            <w:r w:rsidRPr="00E323F9">
              <w:rPr>
                <w:rFonts w:ascii="Times New Roman" w:eastAsia="標楷體" w:hAnsi="Times New Roman" w:cs="Times New Roman"/>
                <w:szCs w:val="24"/>
              </w:rPr>
              <w:t>陳國裕、張瓊穗（</w:t>
            </w:r>
            <w:r w:rsidRPr="00E323F9">
              <w:rPr>
                <w:rFonts w:ascii="Times New Roman" w:eastAsia="標楷體" w:hAnsi="Times New Roman" w:cs="Times New Roman"/>
                <w:szCs w:val="24"/>
              </w:rPr>
              <w:t>2007</w:t>
            </w:r>
            <w:r w:rsidRPr="00E323F9">
              <w:rPr>
                <w:rFonts w:ascii="Times New Roman" w:eastAsia="標楷體" w:hAnsi="Times New Roman" w:cs="Times New Roman"/>
                <w:szCs w:val="24"/>
              </w:rPr>
              <w:t>）。國民小學圖書</w:t>
            </w:r>
            <w:proofErr w:type="gramStart"/>
            <w:r w:rsidRPr="00E323F9">
              <w:rPr>
                <w:rFonts w:ascii="Times New Roman" w:eastAsia="標楷體" w:hAnsi="Times New Roman" w:cs="Times New Roman"/>
                <w:szCs w:val="24"/>
              </w:rPr>
              <w:t>志工知能</w:t>
            </w:r>
            <w:proofErr w:type="gramEnd"/>
            <w:r w:rsidRPr="00E323F9">
              <w:rPr>
                <w:rFonts w:ascii="Times New Roman" w:eastAsia="標楷體" w:hAnsi="Times New Roman" w:cs="Times New Roman"/>
                <w:szCs w:val="24"/>
              </w:rPr>
              <w:t>之探索分析。台灣教育傳傳播暨科技學會研討會，台北：台北教育大學。</w:t>
            </w:r>
          </w:p>
          <w:p w:rsidR="001123A6" w:rsidRPr="00E323F9" w:rsidRDefault="001123A6" w:rsidP="00816AF9">
            <w:pPr>
              <w:spacing w:line="240" w:lineRule="atLeast"/>
              <w:ind w:left="480" w:hangingChars="200" w:hanging="480"/>
              <w:rPr>
                <w:rFonts w:ascii="Times New Roman" w:eastAsia="標楷體" w:hAnsi="Times New Roman" w:cs="Times New Roman"/>
                <w:szCs w:val="24"/>
              </w:rPr>
            </w:pPr>
            <w:r w:rsidRPr="00E323F9">
              <w:rPr>
                <w:rFonts w:ascii="Times New Roman" w:eastAsia="標楷體" w:hAnsi="Times New Roman" w:cs="Times New Roman"/>
                <w:szCs w:val="24"/>
              </w:rPr>
              <w:t>薛雅勻、張瓊穗（</w:t>
            </w:r>
            <w:r w:rsidRPr="00E323F9">
              <w:rPr>
                <w:rFonts w:ascii="Times New Roman" w:eastAsia="標楷體" w:hAnsi="Times New Roman" w:cs="Times New Roman"/>
                <w:szCs w:val="24"/>
              </w:rPr>
              <w:t>2007</w:t>
            </w:r>
            <w:r w:rsidRPr="00E323F9">
              <w:rPr>
                <w:rFonts w:ascii="Times New Roman" w:eastAsia="標楷體" w:hAnsi="Times New Roman" w:cs="Times New Roman"/>
                <w:szCs w:val="24"/>
              </w:rPr>
              <w:t>）。幼稚園教師資訊素養與其教學效能關係初探。台灣教育傳傳播暨科技學會研討會，台北：台北教育大學。</w:t>
            </w:r>
          </w:p>
          <w:p w:rsidR="001123A6" w:rsidRPr="00E323F9" w:rsidRDefault="001123A6" w:rsidP="00816AF9">
            <w:pPr>
              <w:spacing w:line="240" w:lineRule="atLeast"/>
              <w:ind w:left="480" w:hangingChars="200" w:hanging="480"/>
              <w:rPr>
                <w:rFonts w:ascii="Times New Roman" w:eastAsia="標楷體" w:hAnsi="Times New Roman" w:cs="Times New Roman"/>
                <w:szCs w:val="24"/>
              </w:rPr>
            </w:pPr>
            <w:r w:rsidRPr="00E323F9">
              <w:rPr>
                <w:rFonts w:ascii="Times New Roman" w:eastAsia="標楷體" w:hAnsi="Times New Roman" w:cs="Times New Roman"/>
                <w:szCs w:val="24"/>
              </w:rPr>
              <w:t>潘承冠、張瓊穗（</w:t>
            </w:r>
            <w:r w:rsidRPr="00E323F9">
              <w:rPr>
                <w:rFonts w:ascii="Times New Roman" w:eastAsia="標楷體" w:hAnsi="Times New Roman" w:cs="Times New Roman"/>
                <w:szCs w:val="24"/>
              </w:rPr>
              <w:t>2006</w:t>
            </w:r>
            <w:r w:rsidRPr="00E323F9">
              <w:rPr>
                <w:rFonts w:ascii="Times New Roman" w:eastAsia="標楷體" w:hAnsi="Times New Roman" w:cs="Times New Roman"/>
                <w:szCs w:val="24"/>
              </w:rPr>
              <w:t>）。國小高年級學生資訊素養之探討：以台北縣市六所小學為例。台灣教育傳傳播暨科技學會研討會，台北：師範大學。</w:t>
            </w:r>
          </w:p>
          <w:p w:rsidR="001123A6" w:rsidRPr="00E323F9" w:rsidRDefault="001123A6" w:rsidP="00816AF9">
            <w:pPr>
              <w:spacing w:line="240" w:lineRule="atLeast"/>
              <w:ind w:left="480" w:hangingChars="200" w:hanging="480"/>
              <w:rPr>
                <w:rFonts w:ascii="Times New Roman" w:eastAsia="標楷體" w:hAnsi="Times New Roman" w:cs="Times New Roman"/>
                <w:szCs w:val="24"/>
              </w:rPr>
            </w:pPr>
            <w:r w:rsidRPr="00E323F9">
              <w:rPr>
                <w:rFonts w:ascii="Times New Roman" w:eastAsia="標楷體" w:hAnsi="Times New Roman" w:cs="Times New Roman"/>
                <w:szCs w:val="24"/>
              </w:rPr>
              <w:t>盧玫予、張瓊穗（</w:t>
            </w:r>
            <w:r w:rsidRPr="00E323F9">
              <w:rPr>
                <w:rFonts w:ascii="Times New Roman" w:eastAsia="標楷體" w:hAnsi="Times New Roman" w:cs="Times New Roman"/>
                <w:szCs w:val="24"/>
              </w:rPr>
              <w:t>2006</w:t>
            </w:r>
            <w:r w:rsidRPr="00E323F9">
              <w:rPr>
                <w:rFonts w:ascii="Times New Roman" w:eastAsia="標楷體" w:hAnsi="Times New Roman" w:cs="Times New Roman"/>
                <w:szCs w:val="24"/>
              </w:rPr>
              <w:t>）。資訊融入國中抒情文寫作教學之教學活動設計。台灣教育傳傳播暨科技學會研討會，台北：師範大學。</w:t>
            </w:r>
          </w:p>
          <w:p w:rsidR="001123A6" w:rsidRPr="00E323F9" w:rsidRDefault="001123A6" w:rsidP="00816AF9">
            <w:pPr>
              <w:spacing w:line="240" w:lineRule="atLeast"/>
              <w:ind w:left="480" w:hangingChars="200" w:hanging="480"/>
              <w:rPr>
                <w:rFonts w:ascii="Times New Roman" w:eastAsia="標楷體" w:hAnsi="Times New Roman" w:cs="Times New Roman"/>
                <w:szCs w:val="24"/>
              </w:rPr>
            </w:pPr>
            <w:r w:rsidRPr="00E323F9">
              <w:rPr>
                <w:rFonts w:ascii="Times New Roman" w:eastAsia="標楷體" w:hAnsi="Times New Roman" w:cs="Times New Roman"/>
                <w:szCs w:val="24"/>
              </w:rPr>
              <w:t>張瓊穗（</w:t>
            </w:r>
            <w:r w:rsidRPr="00E323F9">
              <w:rPr>
                <w:rFonts w:ascii="Times New Roman" w:eastAsia="標楷體" w:hAnsi="Times New Roman" w:cs="Times New Roman"/>
                <w:szCs w:val="24"/>
              </w:rPr>
              <w:t>2006</w:t>
            </w:r>
            <w:r w:rsidRPr="00E323F9">
              <w:rPr>
                <w:rFonts w:ascii="Times New Roman" w:eastAsia="標楷體" w:hAnsi="Times New Roman" w:cs="Times New Roman"/>
                <w:szCs w:val="24"/>
              </w:rPr>
              <w:t>）。資訊科技融入國小教師教學知能現況之探討：以台北縣市為例。兩岸教育科技應用學術研討會，上海：華東師範大學。</w:t>
            </w:r>
          </w:p>
          <w:p w:rsidR="001123A6" w:rsidRDefault="001123A6" w:rsidP="00816AF9">
            <w:pPr>
              <w:spacing w:line="240" w:lineRule="atLeast"/>
              <w:ind w:left="480" w:hangingChars="200" w:hanging="480"/>
              <w:rPr>
                <w:rFonts w:ascii="Times New Roman" w:eastAsia="標楷體" w:hAnsi="Times New Roman" w:cs="Times New Roman"/>
                <w:szCs w:val="24"/>
              </w:rPr>
            </w:pPr>
            <w:proofErr w:type="gramStart"/>
            <w:r w:rsidRPr="00E323F9">
              <w:rPr>
                <w:rFonts w:ascii="Times New Roman" w:eastAsia="標楷體" w:hAnsi="Times New Roman" w:cs="Times New Roman"/>
                <w:szCs w:val="24"/>
              </w:rPr>
              <w:t>高韻閑、</w:t>
            </w:r>
            <w:proofErr w:type="gramEnd"/>
            <w:r w:rsidRPr="00E323F9">
              <w:rPr>
                <w:rFonts w:ascii="Times New Roman" w:eastAsia="標楷體" w:hAnsi="Times New Roman" w:cs="Times New Roman"/>
                <w:szCs w:val="24"/>
              </w:rPr>
              <w:t>張瓊穗</w:t>
            </w:r>
            <w:r w:rsidRPr="00E323F9">
              <w:rPr>
                <w:rFonts w:ascii="Times New Roman" w:eastAsia="標楷體" w:hAnsi="Times New Roman" w:cs="Times New Roman"/>
                <w:szCs w:val="24"/>
              </w:rPr>
              <w:t>(2006)</w:t>
            </w:r>
            <w:r w:rsidRPr="00E323F9">
              <w:rPr>
                <w:rFonts w:ascii="Times New Roman" w:eastAsia="標楷體" w:hAnsi="Times New Roman" w:cs="Times New Roman"/>
                <w:szCs w:val="24"/>
              </w:rPr>
              <w:t>。</w:t>
            </w:r>
            <w:proofErr w:type="gramStart"/>
            <w:r w:rsidRPr="00E323F9">
              <w:rPr>
                <w:rFonts w:ascii="Times New Roman" w:eastAsia="標楷體" w:hAnsi="Times New Roman" w:cs="Times New Roman"/>
                <w:szCs w:val="24"/>
              </w:rPr>
              <w:t>線上測驗</w:t>
            </w:r>
            <w:proofErr w:type="gramEnd"/>
            <w:r w:rsidRPr="00E323F9">
              <w:rPr>
                <w:rFonts w:ascii="Times New Roman" w:eastAsia="標楷體" w:hAnsi="Times New Roman" w:cs="Times New Roman"/>
                <w:szCs w:val="24"/>
              </w:rPr>
              <w:t>應用於會計學補救教學之探討。</w:t>
            </w:r>
            <w:r w:rsidRPr="00E323F9">
              <w:rPr>
                <w:rFonts w:ascii="Times New Roman" w:eastAsia="標楷體" w:hAnsi="Times New Roman" w:cs="Times New Roman"/>
                <w:szCs w:val="24"/>
              </w:rPr>
              <w:t xml:space="preserve">2006 </w:t>
            </w:r>
            <w:r w:rsidRPr="00E323F9">
              <w:rPr>
                <w:rFonts w:ascii="Times New Roman" w:eastAsia="標楷體" w:hAnsi="Times New Roman" w:cs="Times New Roman"/>
                <w:szCs w:val="24"/>
              </w:rPr>
              <w:t>台灣數位學習發展研討會，台南：台南大學。</w:t>
            </w:r>
          </w:p>
          <w:p w:rsidR="001123A6" w:rsidRDefault="001123A6" w:rsidP="00816AF9">
            <w:pPr>
              <w:spacing w:line="240" w:lineRule="atLeast"/>
              <w:rPr>
                <w:rFonts w:ascii="Times New Roman" w:eastAsia="標楷體" w:hAnsi="Times New Roman" w:cs="Times New Roman"/>
                <w:kern w:val="0"/>
                <w:szCs w:val="24"/>
              </w:rPr>
            </w:pPr>
            <w:r w:rsidRPr="00E323F9">
              <w:rPr>
                <w:rFonts w:ascii="Times New Roman" w:eastAsia="標楷體" w:hAnsi="Times New Roman" w:cs="Times New Roman"/>
                <w:kern w:val="0"/>
                <w:szCs w:val="24"/>
              </w:rPr>
              <w:t>五、技術報告</w:t>
            </w:r>
          </w:p>
          <w:p w:rsidR="00070B44" w:rsidRPr="00E323F9" w:rsidRDefault="00070B44" w:rsidP="00070B44">
            <w:pPr>
              <w:spacing w:line="240" w:lineRule="atLeast"/>
              <w:ind w:left="480" w:hangingChars="200" w:hanging="480"/>
              <w:rPr>
                <w:rFonts w:ascii="Times New Roman" w:eastAsia="標楷體" w:hAnsi="Times New Roman" w:cs="Times New Roman"/>
                <w:szCs w:val="24"/>
              </w:rPr>
            </w:pPr>
            <w:r w:rsidRPr="00E323F9">
              <w:rPr>
                <w:rFonts w:ascii="Times New Roman" w:eastAsia="標楷體" w:hAnsi="Times New Roman" w:cs="Times New Roman"/>
                <w:szCs w:val="24"/>
              </w:rPr>
              <w:t>張瓊穗（</w:t>
            </w:r>
            <w:r>
              <w:rPr>
                <w:rFonts w:ascii="Times New Roman" w:eastAsia="標楷體" w:hAnsi="Times New Roman" w:cs="Times New Roman"/>
                <w:szCs w:val="24"/>
              </w:rPr>
              <w:t>201</w:t>
            </w:r>
            <w:r>
              <w:rPr>
                <w:rFonts w:ascii="Times New Roman" w:eastAsia="標楷體" w:hAnsi="Times New Roman" w:cs="Times New Roman" w:hint="eastAsia"/>
                <w:szCs w:val="24"/>
              </w:rPr>
              <w:t>4</w:t>
            </w:r>
            <w:r w:rsidRPr="00E323F9">
              <w:rPr>
                <w:rFonts w:ascii="Times New Roman" w:eastAsia="標楷體" w:hAnsi="Times New Roman" w:cs="Times New Roman"/>
                <w:szCs w:val="24"/>
              </w:rPr>
              <w:t>）。數位情境問題解決模擬遊戲之設計發展與實證研究</w:t>
            </w:r>
            <w:r>
              <w:rPr>
                <w:rFonts w:ascii="Times New Roman" w:eastAsia="標楷體" w:hAnsi="Times New Roman" w:cs="Times New Roman"/>
                <w:szCs w:val="24"/>
              </w:rPr>
              <w:t>(</w:t>
            </w:r>
            <w:r>
              <w:rPr>
                <w:rFonts w:ascii="Times New Roman" w:eastAsia="標楷體" w:hAnsi="Times New Roman" w:cs="Times New Roman" w:hint="eastAsia"/>
                <w:szCs w:val="24"/>
              </w:rPr>
              <w:t>3</w:t>
            </w:r>
            <w:r w:rsidRPr="00E323F9">
              <w:rPr>
                <w:rFonts w:ascii="Times New Roman" w:eastAsia="標楷體" w:hAnsi="Times New Roman" w:cs="Times New Roman"/>
                <w:szCs w:val="24"/>
              </w:rPr>
              <w:t xml:space="preserve">/3) </w:t>
            </w:r>
            <w:r w:rsidRPr="00E323F9">
              <w:rPr>
                <w:rFonts w:ascii="Times New Roman" w:eastAsia="標楷體" w:hAnsi="Times New Roman" w:cs="Times New Roman"/>
                <w:szCs w:val="24"/>
              </w:rPr>
              <w:t>。</w:t>
            </w:r>
            <w:r w:rsidRPr="00E323F9">
              <w:rPr>
                <w:rFonts w:ascii="Times New Roman" w:eastAsia="標楷體" w:hAnsi="Times New Roman" w:cs="Times New Roman"/>
                <w:szCs w:val="24"/>
              </w:rPr>
              <w:t xml:space="preserve">(NSC 100-251-S-032-003-MY3) </w:t>
            </w:r>
            <w:r w:rsidRPr="00E323F9">
              <w:rPr>
                <w:rFonts w:ascii="Times New Roman" w:eastAsia="標楷體" w:hAnsi="Times New Roman" w:cs="Times New Roman"/>
                <w:szCs w:val="24"/>
              </w:rPr>
              <w:t>。國科會</w:t>
            </w:r>
            <w:proofErr w:type="gramStart"/>
            <w:r w:rsidRPr="00E323F9">
              <w:rPr>
                <w:rFonts w:ascii="Times New Roman" w:eastAsia="標楷體" w:hAnsi="Times New Roman" w:cs="Times New Roman"/>
                <w:szCs w:val="24"/>
              </w:rPr>
              <w:t>科教處</w:t>
            </w:r>
            <w:proofErr w:type="gramEnd"/>
            <w:r w:rsidRPr="00E323F9">
              <w:rPr>
                <w:rFonts w:ascii="Times New Roman" w:eastAsia="標楷體" w:hAnsi="Times New Roman" w:cs="Times New Roman"/>
                <w:szCs w:val="24"/>
              </w:rPr>
              <w:t>98</w:t>
            </w:r>
            <w:r w:rsidRPr="00E323F9">
              <w:rPr>
                <w:rFonts w:ascii="Times New Roman" w:eastAsia="標楷體" w:hAnsi="Times New Roman" w:cs="Times New Roman"/>
                <w:szCs w:val="24"/>
              </w:rPr>
              <w:t>專題研究計劃成果報告。</w:t>
            </w:r>
          </w:p>
          <w:p w:rsidR="00070B44" w:rsidRPr="00070B44" w:rsidRDefault="00070B44" w:rsidP="001D0224">
            <w:pPr>
              <w:spacing w:line="240" w:lineRule="atLeast"/>
              <w:ind w:left="480" w:hangingChars="200" w:hanging="480"/>
              <w:rPr>
                <w:rFonts w:ascii="Times New Roman" w:eastAsia="標楷體" w:hAnsi="Times New Roman" w:cs="Times New Roman"/>
                <w:szCs w:val="24"/>
              </w:rPr>
            </w:pPr>
            <w:r w:rsidRPr="00E323F9">
              <w:rPr>
                <w:rFonts w:ascii="Times New Roman" w:eastAsia="標楷體" w:hAnsi="Times New Roman" w:cs="Times New Roman"/>
                <w:szCs w:val="24"/>
              </w:rPr>
              <w:t>張瓊穗（</w:t>
            </w:r>
            <w:r>
              <w:rPr>
                <w:rFonts w:ascii="Times New Roman" w:eastAsia="標楷體" w:hAnsi="Times New Roman" w:cs="Times New Roman"/>
                <w:szCs w:val="24"/>
              </w:rPr>
              <w:t>201</w:t>
            </w:r>
            <w:r>
              <w:rPr>
                <w:rFonts w:ascii="Times New Roman" w:eastAsia="標楷體" w:hAnsi="Times New Roman" w:cs="Times New Roman" w:hint="eastAsia"/>
                <w:szCs w:val="24"/>
              </w:rPr>
              <w:t>3</w:t>
            </w:r>
            <w:r w:rsidRPr="00E323F9">
              <w:rPr>
                <w:rFonts w:ascii="Times New Roman" w:eastAsia="標楷體" w:hAnsi="Times New Roman" w:cs="Times New Roman"/>
                <w:szCs w:val="24"/>
              </w:rPr>
              <w:t>）。數位情境問題解決模擬遊戲之設計發展與實證研究</w:t>
            </w:r>
            <w:r>
              <w:rPr>
                <w:rFonts w:ascii="Times New Roman" w:eastAsia="標楷體" w:hAnsi="Times New Roman" w:cs="Times New Roman"/>
                <w:szCs w:val="24"/>
              </w:rPr>
              <w:t>(</w:t>
            </w:r>
            <w:r>
              <w:rPr>
                <w:rFonts w:ascii="Times New Roman" w:eastAsia="標楷體" w:hAnsi="Times New Roman" w:cs="Times New Roman" w:hint="eastAsia"/>
                <w:szCs w:val="24"/>
              </w:rPr>
              <w:t>2</w:t>
            </w:r>
            <w:r w:rsidRPr="00E323F9">
              <w:rPr>
                <w:rFonts w:ascii="Times New Roman" w:eastAsia="標楷體" w:hAnsi="Times New Roman" w:cs="Times New Roman"/>
                <w:szCs w:val="24"/>
              </w:rPr>
              <w:t xml:space="preserve">/3) </w:t>
            </w:r>
            <w:r w:rsidRPr="00E323F9">
              <w:rPr>
                <w:rFonts w:ascii="Times New Roman" w:eastAsia="標楷體" w:hAnsi="Times New Roman" w:cs="Times New Roman"/>
                <w:szCs w:val="24"/>
              </w:rPr>
              <w:t>。</w:t>
            </w:r>
            <w:r w:rsidRPr="00E323F9">
              <w:rPr>
                <w:rFonts w:ascii="Times New Roman" w:eastAsia="標楷體" w:hAnsi="Times New Roman" w:cs="Times New Roman"/>
                <w:szCs w:val="24"/>
              </w:rPr>
              <w:t xml:space="preserve">(NSC 100-251-S-032-003-MY3) </w:t>
            </w:r>
            <w:r w:rsidRPr="00E323F9">
              <w:rPr>
                <w:rFonts w:ascii="Times New Roman" w:eastAsia="標楷體" w:hAnsi="Times New Roman" w:cs="Times New Roman"/>
                <w:szCs w:val="24"/>
              </w:rPr>
              <w:t>。國科會</w:t>
            </w:r>
            <w:proofErr w:type="gramStart"/>
            <w:r w:rsidRPr="00E323F9">
              <w:rPr>
                <w:rFonts w:ascii="Times New Roman" w:eastAsia="標楷體" w:hAnsi="Times New Roman" w:cs="Times New Roman"/>
                <w:szCs w:val="24"/>
              </w:rPr>
              <w:t>科教處</w:t>
            </w:r>
            <w:proofErr w:type="gramEnd"/>
            <w:r w:rsidRPr="00E323F9">
              <w:rPr>
                <w:rFonts w:ascii="Times New Roman" w:eastAsia="標楷體" w:hAnsi="Times New Roman" w:cs="Times New Roman"/>
                <w:szCs w:val="24"/>
              </w:rPr>
              <w:t>98</w:t>
            </w:r>
            <w:r w:rsidRPr="00E323F9">
              <w:rPr>
                <w:rFonts w:ascii="Times New Roman" w:eastAsia="標楷體" w:hAnsi="Times New Roman" w:cs="Times New Roman"/>
                <w:szCs w:val="24"/>
              </w:rPr>
              <w:t>專題研究計劃成果報告。</w:t>
            </w:r>
          </w:p>
          <w:p w:rsidR="001123A6" w:rsidRPr="00E323F9" w:rsidRDefault="001123A6" w:rsidP="00816AF9">
            <w:pPr>
              <w:spacing w:line="240" w:lineRule="atLeast"/>
              <w:ind w:left="480" w:hangingChars="200" w:hanging="480"/>
              <w:rPr>
                <w:rFonts w:ascii="Times New Roman" w:eastAsia="標楷體" w:hAnsi="Times New Roman" w:cs="Times New Roman"/>
                <w:szCs w:val="24"/>
              </w:rPr>
            </w:pPr>
            <w:r w:rsidRPr="00E323F9">
              <w:rPr>
                <w:rFonts w:ascii="Times New Roman" w:eastAsia="標楷體" w:hAnsi="Times New Roman" w:cs="Times New Roman"/>
                <w:szCs w:val="24"/>
              </w:rPr>
              <w:t>張瓊穗（</w:t>
            </w:r>
            <w:r w:rsidRPr="00E323F9">
              <w:rPr>
                <w:rFonts w:ascii="Times New Roman" w:eastAsia="標楷體" w:hAnsi="Times New Roman" w:cs="Times New Roman"/>
                <w:szCs w:val="24"/>
              </w:rPr>
              <w:t>2012</w:t>
            </w:r>
            <w:r w:rsidRPr="00E323F9">
              <w:rPr>
                <w:rFonts w:ascii="Times New Roman" w:eastAsia="標楷體" w:hAnsi="Times New Roman" w:cs="Times New Roman"/>
                <w:szCs w:val="24"/>
              </w:rPr>
              <w:t>）。數位情境問題解決模擬遊戲之設計發展與實證研究</w:t>
            </w:r>
            <w:r w:rsidRPr="00E323F9">
              <w:rPr>
                <w:rFonts w:ascii="Times New Roman" w:eastAsia="標楷體" w:hAnsi="Times New Roman" w:cs="Times New Roman"/>
                <w:szCs w:val="24"/>
              </w:rPr>
              <w:t xml:space="preserve">(1/3) </w:t>
            </w:r>
            <w:r w:rsidRPr="00E323F9">
              <w:rPr>
                <w:rFonts w:ascii="Times New Roman" w:eastAsia="標楷體" w:hAnsi="Times New Roman" w:cs="Times New Roman"/>
                <w:szCs w:val="24"/>
              </w:rPr>
              <w:t>。</w:t>
            </w:r>
            <w:r w:rsidRPr="00E323F9">
              <w:rPr>
                <w:rFonts w:ascii="Times New Roman" w:eastAsia="標楷體" w:hAnsi="Times New Roman" w:cs="Times New Roman"/>
                <w:szCs w:val="24"/>
              </w:rPr>
              <w:t xml:space="preserve">(NSC 100-251-S-032-003-MY3) </w:t>
            </w:r>
            <w:r w:rsidRPr="00E323F9">
              <w:rPr>
                <w:rFonts w:ascii="Times New Roman" w:eastAsia="標楷體" w:hAnsi="Times New Roman" w:cs="Times New Roman"/>
                <w:szCs w:val="24"/>
              </w:rPr>
              <w:t>。國科會</w:t>
            </w:r>
            <w:proofErr w:type="gramStart"/>
            <w:r w:rsidRPr="00E323F9">
              <w:rPr>
                <w:rFonts w:ascii="Times New Roman" w:eastAsia="標楷體" w:hAnsi="Times New Roman" w:cs="Times New Roman"/>
                <w:szCs w:val="24"/>
              </w:rPr>
              <w:t>科教處</w:t>
            </w:r>
            <w:proofErr w:type="gramEnd"/>
            <w:r w:rsidRPr="00E323F9">
              <w:rPr>
                <w:rFonts w:ascii="Times New Roman" w:eastAsia="標楷體" w:hAnsi="Times New Roman" w:cs="Times New Roman"/>
                <w:szCs w:val="24"/>
              </w:rPr>
              <w:t>98</w:t>
            </w:r>
            <w:r w:rsidRPr="00E323F9">
              <w:rPr>
                <w:rFonts w:ascii="Times New Roman" w:eastAsia="標楷體" w:hAnsi="Times New Roman" w:cs="Times New Roman"/>
                <w:szCs w:val="24"/>
              </w:rPr>
              <w:t>專題研究計劃成果報告。</w:t>
            </w:r>
          </w:p>
          <w:p w:rsidR="001123A6" w:rsidRPr="00E323F9" w:rsidRDefault="001123A6" w:rsidP="00816AF9">
            <w:pPr>
              <w:spacing w:line="240" w:lineRule="atLeast"/>
              <w:ind w:left="480" w:hangingChars="200" w:hanging="480"/>
              <w:rPr>
                <w:rFonts w:ascii="Times New Roman" w:eastAsia="標楷體" w:hAnsi="Times New Roman" w:cs="Times New Roman"/>
                <w:szCs w:val="24"/>
              </w:rPr>
            </w:pPr>
            <w:r w:rsidRPr="00E323F9">
              <w:rPr>
                <w:rFonts w:ascii="Times New Roman" w:eastAsia="標楷體" w:hAnsi="Times New Roman" w:cs="Times New Roman"/>
                <w:szCs w:val="24"/>
              </w:rPr>
              <w:t>張瓊穗（</w:t>
            </w:r>
            <w:r w:rsidRPr="00E323F9">
              <w:rPr>
                <w:rFonts w:ascii="Times New Roman" w:eastAsia="標楷體" w:hAnsi="Times New Roman" w:cs="Times New Roman"/>
                <w:szCs w:val="24"/>
              </w:rPr>
              <w:t>2011</w:t>
            </w:r>
            <w:r w:rsidRPr="00E323F9">
              <w:rPr>
                <w:rFonts w:ascii="Times New Roman" w:eastAsia="標楷體" w:hAnsi="Times New Roman" w:cs="Times New Roman"/>
                <w:szCs w:val="24"/>
              </w:rPr>
              <w:t>）。促進問題解決能力之行動專題學習之設計發展與實證（</w:t>
            </w:r>
            <w:r w:rsidRPr="00E323F9">
              <w:rPr>
                <w:rFonts w:ascii="Times New Roman" w:eastAsia="標楷體" w:hAnsi="Times New Roman" w:cs="Times New Roman"/>
                <w:szCs w:val="24"/>
              </w:rPr>
              <w:t>II</w:t>
            </w:r>
            <w:r w:rsidRPr="00E323F9">
              <w:rPr>
                <w:rFonts w:ascii="Times New Roman" w:eastAsia="標楷體" w:hAnsi="Times New Roman" w:cs="Times New Roman"/>
                <w:szCs w:val="24"/>
              </w:rPr>
              <w:t>）。（</w:t>
            </w:r>
            <w:r w:rsidRPr="00E323F9">
              <w:rPr>
                <w:rFonts w:ascii="Times New Roman" w:eastAsia="標楷體" w:hAnsi="Times New Roman" w:cs="Times New Roman"/>
                <w:szCs w:val="24"/>
              </w:rPr>
              <w:t>NSC 99-2520-S-032-007</w:t>
            </w:r>
            <w:r w:rsidRPr="00E323F9">
              <w:rPr>
                <w:rFonts w:ascii="Times New Roman" w:eastAsia="標楷體" w:hAnsi="Times New Roman" w:cs="Times New Roman"/>
                <w:szCs w:val="24"/>
              </w:rPr>
              <w:t>）。國科會</w:t>
            </w:r>
            <w:proofErr w:type="gramStart"/>
            <w:r w:rsidRPr="00E323F9">
              <w:rPr>
                <w:rFonts w:ascii="Times New Roman" w:eastAsia="標楷體" w:hAnsi="Times New Roman" w:cs="Times New Roman"/>
                <w:szCs w:val="24"/>
              </w:rPr>
              <w:t>科教處</w:t>
            </w:r>
            <w:proofErr w:type="gramEnd"/>
            <w:r w:rsidRPr="00E323F9">
              <w:rPr>
                <w:rFonts w:ascii="Times New Roman" w:eastAsia="標楷體" w:hAnsi="Times New Roman" w:cs="Times New Roman"/>
                <w:szCs w:val="24"/>
              </w:rPr>
              <w:t>98</w:t>
            </w:r>
            <w:r w:rsidRPr="00E323F9">
              <w:rPr>
                <w:rFonts w:ascii="Times New Roman" w:eastAsia="標楷體" w:hAnsi="Times New Roman" w:cs="Times New Roman"/>
                <w:szCs w:val="24"/>
              </w:rPr>
              <w:t>專題研究計劃成果報告。</w:t>
            </w:r>
          </w:p>
          <w:p w:rsidR="001123A6" w:rsidRPr="00E323F9" w:rsidRDefault="001123A6" w:rsidP="00816AF9">
            <w:pPr>
              <w:spacing w:line="240" w:lineRule="atLeast"/>
              <w:ind w:left="480" w:hangingChars="200" w:hanging="480"/>
              <w:rPr>
                <w:rFonts w:ascii="Times New Roman" w:eastAsia="標楷體" w:hAnsi="Times New Roman" w:cs="Times New Roman"/>
                <w:szCs w:val="24"/>
              </w:rPr>
            </w:pPr>
            <w:r w:rsidRPr="00E323F9">
              <w:rPr>
                <w:rFonts w:ascii="Times New Roman" w:eastAsia="標楷體" w:hAnsi="Times New Roman" w:cs="Times New Roman"/>
                <w:szCs w:val="24"/>
              </w:rPr>
              <w:t>張瓊穗（</w:t>
            </w:r>
            <w:r w:rsidRPr="00E323F9">
              <w:rPr>
                <w:rFonts w:ascii="Times New Roman" w:eastAsia="標楷體" w:hAnsi="Times New Roman" w:cs="Times New Roman"/>
                <w:szCs w:val="24"/>
              </w:rPr>
              <w:t>2010</w:t>
            </w:r>
            <w:r w:rsidRPr="00E323F9">
              <w:rPr>
                <w:rFonts w:ascii="Times New Roman" w:eastAsia="標楷體" w:hAnsi="Times New Roman" w:cs="Times New Roman"/>
                <w:szCs w:val="24"/>
              </w:rPr>
              <w:t>）。促進問題解決能力之行動專題學習之設計發展與實證（</w:t>
            </w:r>
            <w:r w:rsidRPr="00E323F9">
              <w:rPr>
                <w:rFonts w:ascii="Times New Roman" w:eastAsia="標楷體" w:hAnsi="Times New Roman" w:cs="Times New Roman"/>
                <w:szCs w:val="24"/>
              </w:rPr>
              <w:t>I</w:t>
            </w:r>
            <w:r w:rsidRPr="00E323F9">
              <w:rPr>
                <w:rFonts w:ascii="Times New Roman" w:eastAsia="標楷體" w:hAnsi="Times New Roman" w:cs="Times New Roman"/>
                <w:szCs w:val="24"/>
              </w:rPr>
              <w:t>）。（</w:t>
            </w:r>
            <w:r w:rsidRPr="00E323F9">
              <w:rPr>
                <w:rFonts w:ascii="Times New Roman" w:eastAsia="標楷體" w:hAnsi="Times New Roman" w:cs="Times New Roman"/>
                <w:szCs w:val="24"/>
              </w:rPr>
              <w:t>NSC 98-2520-S-032-007</w:t>
            </w:r>
            <w:r w:rsidRPr="00E323F9">
              <w:rPr>
                <w:rFonts w:ascii="Times New Roman" w:eastAsia="標楷體" w:hAnsi="Times New Roman" w:cs="Times New Roman"/>
                <w:szCs w:val="24"/>
              </w:rPr>
              <w:t>）。國科會</w:t>
            </w:r>
            <w:proofErr w:type="gramStart"/>
            <w:r w:rsidRPr="00E323F9">
              <w:rPr>
                <w:rFonts w:ascii="Times New Roman" w:eastAsia="標楷體" w:hAnsi="Times New Roman" w:cs="Times New Roman"/>
                <w:szCs w:val="24"/>
              </w:rPr>
              <w:t>科教處</w:t>
            </w:r>
            <w:proofErr w:type="gramEnd"/>
            <w:r w:rsidRPr="00E323F9">
              <w:rPr>
                <w:rFonts w:ascii="Times New Roman" w:eastAsia="標楷體" w:hAnsi="Times New Roman" w:cs="Times New Roman"/>
                <w:szCs w:val="24"/>
              </w:rPr>
              <w:t>98</w:t>
            </w:r>
            <w:r w:rsidRPr="00E323F9">
              <w:rPr>
                <w:rFonts w:ascii="Times New Roman" w:eastAsia="標楷體" w:hAnsi="Times New Roman" w:cs="Times New Roman"/>
                <w:szCs w:val="24"/>
              </w:rPr>
              <w:t>專題研究計劃成果報告。</w:t>
            </w:r>
          </w:p>
          <w:p w:rsidR="001123A6" w:rsidRPr="00E323F9" w:rsidRDefault="001123A6" w:rsidP="00816AF9">
            <w:pPr>
              <w:spacing w:line="240" w:lineRule="atLeast"/>
              <w:ind w:left="480" w:hangingChars="200" w:hanging="480"/>
              <w:rPr>
                <w:rFonts w:ascii="Times New Roman" w:eastAsia="標楷體" w:hAnsi="Times New Roman" w:cs="Times New Roman"/>
                <w:szCs w:val="24"/>
              </w:rPr>
            </w:pPr>
            <w:r w:rsidRPr="00E323F9">
              <w:rPr>
                <w:rFonts w:ascii="Times New Roman" w:eastAsia="標楷體" w:hAnsi="Times New Roman" w:cs="Times New Roman"/>
                <w:szCs w:val="24"/>
              </w:rPr>
              <w:t>張瓊穗（</w:t>
            </w:r>
            <w:r w:rsidRPr="00E323F9">
              <w:rPr>
                <w:rFonts w:ascii="Times New Roman" w:eastAsia="標楷體" w:hAnsi="Times New Roman" w:cs="Times New Roman"/>
                <w:szCs w:val="24"/>
              </w:rPr>
              <w:t>2009</w:t>
            </w:r>
            <w:r w:rsidRPr="00E323F9">
              <w:rPr>
                <w:rFonts w:ascii="Times New Roman" w:eastAsia="標楷體" w:hAnsi="Times New Roman" w:cs="Times New Roman"/>
                <w:szCs w:val="24"/>
              </w:rPr>
              <w:t>）。提升問題解決能力之數位學習策略設計原則應用與發展（</w:t>
            </w:r>
            <w:r w:rsidRPr="00E323F9">
              <w:rPr>
                <w:rFonts w:ascii="Times New Roman" w:eastAsia="標楷體" w:hAnsi="Times New Roman" w:cs="Times New Roman"/>
                <w:szCs w:val="24"/>
              </w:rPr>
              <w:t>II</w:t>
            </w:r>
            <w:r w:rsidRPr="00E323F9">
              <w:rPr>
                <w:rFonts w:ascii="Times New Roman" w:eastAsia="標楷體" w:hAnsi="Times New Roman" w:cs="Times New Roman"/>
                <w:szCs w:val="24"/>
              </w:rPr>
              <w:t>）（</w:t>
            </w:r>
            <w:r w:rsidRPr="00E323F9">
              <w:rPr>
                <w:rFonts w:ascii="Times New Roman" w:eastAsia="標楷體" w:hAnsi="Times New Roman" w:cs="Times New Roman"/>
                <w:szCs w:val="24"/>
              </w:rPr>
              <w:t>NSC 97-2520-S-032-005</w:t>
            </w:r>
            <w:r w:rsidRPr="00E323F9">
              <w:rPr>
                <w:rFonts w:ascii="Times New Roman" w:eastAsia="標楷體" w:hAnsi="Times New Roman" w:cs="Times New Roman"/>
                <w:szCs w:val="24"/>
              </w:rPr>
              <w:t>）。國科會</w:t>
            </w:r>
            <w:proofErr w:type="gramStart"/>
            <w:r w:rsidRPr="00E323F9">
              <w:rPr>
                <w:rFonts w:ascii="Times New Roman" w:eastAsia="標楷體" w:hAnsi="Times New Roman" w:cs="Times New Roman"/>
                <w:szCs w:val="24"/>
              </w:rPr>
              <w:t>科教處</w:t>
            </w:r>
            <w:proofErr w:type="gramEnd"/>
            <w:r w:rsidRPr="00E323F9">
              <w:rPr>
                <w:rFonts w:ascii="Times New Roman" w:eastAsia="標楷體" w:hAnsi="Times New Roman" w:cs="Times New Roman"/>
                <w:szCs w:val="24"/>
              </w:rPr>
              <w:t>97</w:t>
            </w:r>
            <w:r w:rsidRPr="00E323F9">
              <w:rPr>
                <w:rFonts w:ascii="Times New Roman" w:eastAsia="標楷體" w:hAnsi="Times New Roman" w:cs="Times New Roman"/>
                <w:szCs w:val="24"/>
              </w:rPr>
              <w:t>專題研究計劃成果報告。</w:t>
            </w:r>
          </w:p>
          <w:p w:rsidR="001123A6" w:rsidRPr="00E323F9" w:rsidRDefault="001123A6" w:rsidP="00816AF9">
            <w:pPr>
              <w:spacing w:line="240" w:lineRule="atLeast"/>
              <w:ind w:left="480" w:hangingChars="200" w:hanging="480"/>
              <w:rPr>
                <w:rFonts w:ascii="Times New Roman" w:eastAsia="標楷體" w:hAnsi="Times New Roman" w:cs="Times New Roman"/>
                <w:szCs w:val="24"/>
              </w:rPr>
            </w:pPr>
            <w:r w:rsidRPr="00E323F9">
              <w:rPr>
                <w:rFonts w:ascii="Times New Roman" w:eastAsia="標楷體" w:hAnsi="Times New Roman" w:cs="Times New Roman"/>
                <w:szCs w:val="24"/>
              </w:rPr>
              <w:t>張瓊穗（</w:t>
            </w:r>
            <w:r w:rsidRPr="00E323F9">
              <w:rPr>
                <w:rFonts w:ascii="Times New Roman" w:eastAsia="標楷體" w:hAnsi="Times New Roman" w:cs="Times New Roman"/>
                <w:szCs w:val="24"/>
              </w:rPr>
              <w:t>2008</w:t>
            </w:r>
            <w:r w:rsidRPr="00E323F9">
              <w:rPr>
                <w:rFonts w:ascii="Times New Roman" w:eastAsia="標楷體" w:hAnsi="Times New Roman" w:cs="Times New Roman"/>
                <w:szCs w:val="24"/>
              </w:rPr>
              <w:t>）。提升問題解決能力之數位學習策略設計原則應用與發展（</w:t>
            </w:r>
            <w:r w:rsidRPr="00E323F9">
              <w:rPr>
                <w:rFonts w:ascii="Times New Roman" w:eastAsia="標楷體" w:hAnsi="Times New Roman" w:cs="Times New Roman"/>
                <w:szCs w:val="24"/>
              </w:rPr>
              <w:t>I</w:t>
            </w:r>
            <w:r w:rsidRPr="00E323F9">
              <w:rPr>
                <w:rFonts w:ascii="Times New Roman" w:eastAsia="標楷體" w:hAnsi="Times New Roman" w:cs="Times New Roman"/>
                <w:szCs w:val="24"/>
              </w:rPr>
              <w:t>）（</w:t>
            </w:r>
            <w:r w:rsidRPr="00E323F9">
              <w:rPr>
                <w:rFonts w:ascii="Times New Roman" w:eastAsia="標楷體" w:hAnsi="Times New Roman" w:cs="Times New Roman"/>
                <w:szCs w:val="24"/>
              </w:rPr>
              <w:t>NSC 96-2520-S-032-001</w:t>
            </w:r>
            <w:r w:rsidRPr="00E323F9">
              <w:rPr>
                <w:rFonts w:ascii="Times New Roman" w:eastAsia="標楷體" w:hAnsi="Times New Roman" w:cs="Times New Roman"/>
                <w:szCs w:val="24"/>
              </w:rPr>
              <w:t>）。國科會</w:t>
            </w:r>
            <w:proofErr w:type="gramStart"/>
            <w:r w:rsidRPr="00E323F9">
              <w:rPr>
                <w:rFonts w:ascii="Times New Roman" w:eastAsia="標楷體" w:hAnsi="Times New Roman" w:cs="Times New Roman"/>
                <w:szCs w:val="24"/>
              </w:rPr>
              <w:t>科教處</w:t>
            </w:r>
            <w:proofErr w:type="gramEnd"/>
            <w:r w:rsidRPr="00E323F9">
              <w:rPr>
                <w:rFonts w:ascii="Times New Roman" w:eastAsia="標楷體" w:hAnsi="Times New Roman" w:cs="Times New Roman"/>
                <w:szCs w:val="24"/>
              </w:rPr>
              <w:t>96</w:t>
            </w:r>
            <w:r w:rsidRPr="00E323F9">
              <w:rPr>
                <w:rFonts w:ascii="Times New Roman" w:eastAsia="標楷體" w:hAnsi="Times New Roman" w:cs="Times New Roman"/>
                <w:szCs w:val="24"/>
              </w:rPr>
              <w:t>專題研究計劃成果報告。</w:t>
            </w:r>
          </w:p>
          <w:p w:rsidR="001123A6" w:rsidRPr="00E323F9" w:rsidRDefault="001123A6" w:rsidP="00816AF9">
            <w:pPr>
              <w:spacing w:line="240" w:lineRule="atLeast"/>
              <w:ind w:left="480" w:hangingChars="200" w:hanging="480"/>
              <w:rPr>
                <w:rFonts w:ascii="Times New Roman" w:eastAsia="標楷體" w:hAnsi="Times New Roman" w:cs="Times New Roman"/>
                <w:szCs w:val="24"/>
              </w:rPr>
            </w:pPr>
            <w:r w:rsidRPr="00E323F9">
              <w:rPr>
                <w:rFonts w:ascii="Times New Roman" w:eastAsia="標楷體" w:hAnsi="Times New Roman" w:cs="Times New Roman"/>
                <w:szCs w:val="24"/>
              </w:rPr>
              <w:t>張瓊穗（</w:t>
            </w:r>
            <w:r w:rsidRPr="00E323F9">
              <w:rPr>
                <w:rFonts w:ascii="Times New Roman" w:eastAsia="標楷體" w:hAnsi="Times New Roman" w:cs="Times New Roman"/>
                <w:szCs w:val="24"/>
              </w:rPr>
              <w:t>2007</w:t>
            </w:r>
            <w:r w:rsidRPr="00E323F9">
              <w:rPr>
                <w:rFonts w:ascii="Times New Roman" w:eastAsia="標楷體" w:hAnsi="Times New Roman" w:cs="Times New Roman"/>
                <w:szCs w:val="24"/>
              </w:rPr>
              <w:t>）。資訊融入教學之國小教師教學設計知能與評鑑準則之研究：國小「自然與生活科技」領域（</w:t>
            </w:r>
            <w:r w:rsidRPr="00E323F9">
              <w:rPr>
                <w:rFonts w:ascii="Times New Roman" w:eastAsia="標楷體" w:hAnsi="Times New Roman" w:cs="Times New Roman"/>
                <w:szCs w:val="24"/>
              </w:rPr>
              <w:t>II</w:t>
            </w:r>
            <w:r w:rsidRPr="00E323F9">
              <w:rPr>
                <w:rFonts w:ascii="Times New Roman" w:eastAsia="標楷體" w:hAnsi="Times New Roman" w:cs="Times New Roman"/>
                <w:szCs w:val="24"/>
              </w:rPr>
              <w:t>）（</w:t>
            </w:r>
            <w:r w:rsidRPr="00E323F9">
              <w:rPr>
                <w:rFonts w:ascii="Times New Roman" w:eastAsia="標楷體" w:hAnsi="Times New Roman" w:cs="Times New Roman"/>
                <w:szCs w:val="24"/>
              </w:rPr>
              <w:t>NSC 95-2520-S-032-007</w:t>
            </w:r>
            <w:r w:rsidRPr="00E323F9">
              <w:rPr>
                <w:rFonts w:ascii="Times New Roman" w:eastAsia="標楷體" w:hAnsi="Times New Roman" w:cs="Times New Roman"/>
                <w:szCs w:val="24"/>
              </w:rPr>
              <w:t>）。國科會</w:t>
            </w:r>
            <w:proofErr w:type="gramStart"/>
            <w:r w:rsidRPr="00E323F9">
              <w:rPr>
                <w:rFonts w:ascii="Times New Roman" w:eastAsia="標楷體" w:hAnsi="Times New Roman" w:cs="Times New Roman"/>
                <w:szCs w:val="24"/>
              </w:rPr>
              <w:t>科教處</w:t>
            </w:r>
            <w:proofErr w:type="gramEnd"/>
            <w:r w:rsidRPr="00E323F9">
              <w:rPr>
                <w:rFonts w:ascii="Times New Roman" w:eastAsia="標楷體" w:hAnsi="Times New Roman" w:cs="Times New Roman"/>
                <w:szCs w:val="24"/>
              </w:rPr>
              <w:t>95</w:t>
            </w:r>
            <w:r w:rsidRPr="00E323F9">
              <w:rPr>
                <w:rFonts w:ascii="Times New Roman" w:eastAsia="標楷體" w:hAnsi="Times New Roman" w:cs="Times New Roman"/>
                <w:szCs w:val="24"/>
              </w:rPr>
              <w:t>專題研究計劃成果報告。</w:t>
            </w:r>
          </w:p>
        </w:tc>
      </w:tr>
      <w:bookmarkEnd w:id="0"/>
    </w:tbl>
    <w:p w:rsidR="0042514F" w:rsidRPr="001123A6" w:rsidRDefault="0042514F" w:rsidP="0042514F"/>
    <w:sectPr w:rsidR="0042514F" w:rsidRPr="001123A6" w:rsidSect="002B3F3D">
      <w:pgSz w:w="11906" w:h="16838"/>
      <w:pgMar w:top="1134" w:right="1418" w:bottom="1134" w:left="1418"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CCF" w:rsidRDefault="00AD7CCF" w:rsidP="00074AFB">
      <w:r>
        <w:separator/>
      </w:r>
    </w:p>
  </w:endnote>
  <w:endnote w:type="continuationSeparator" w:id="0">
    <w:p w:rsidR="00AD7CCF" w:rsidRDefault="00AD7CCF" w:rsidP="0007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CCF" w:rsidRDefault="00AD7CCF" w:rsidP="00074AFB">
      <w:r>
        <w:separator/>
      </w:r>
    </w:p>
  </w:footnote>
  <w:footnote w:type="continuationSeparator" w:id="0">
    <w:p w:rsidR="00AD7CCF" w:rsidRDefault="00AD7CCF" w:rsidP="00074A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F367E"/>
    <w:multiLevelType w:val="hybridMultilevel"/>
    <w:tmpl w:val="A83CA07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DDD6303"/>
    <w:multiLevelType w:val="hybridMultilevel"/>
    <w:tmpl w:val="7FDA3734"/>
    <w:lvl w:ilvl="0" w:tplc="29E8187E">
      <w:start w:val="1"/>
      <w:numFmt w:val="decimal"/>
      <w:lvlText w:val="%1."/>
      <w:lvlJc w:val="left"/>
      <w:pPr>
        <w:tabs>
          <w:tab w:val="num" w:pos="480"/>
        </w:tabs>
        <w:ind w:left="4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663B1FEF"/>
    <w:multiLevelType w:val="hybridMultilevel"/>
    <w:tmpl w:val="50C630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F9D17D2"/>
    <w:multiLevelType w:val="hybridMultilevel"/>
    <w:tmpl w:val="31526752"/>
    <w:lvl w:ilvl="0" w:tplc="2FEA6EAA">
      <w:start w:val="1"/>
      <w:numFmt w:val="decimal"/>
      <w:lvlText w:val="%1."/>
      <w:lvlJc w:val="left"/>
      <w:pPr>
        <w:tabs>
          <w:tab w:val="num" w:pos="480"/>
        </w:tabs>
        <w:ind w:left="480" w:hanging="480"/>
      </w:pPr>
      <w:rPr>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C2A"/>
    <w:rsid w:val="00070B44"/>
    <w:rsid w:val="00074AFB"/>
    <w:rsid w:val="001123A6"/>
    <w:rsid w:val="001A42F7"/>
    <w:rsid w:val="001D0224"/>
    <w:rsid w:val="0026152B"/>
    <w:rsid w:val="002B3F3D"/>
    <w:rsid w:val="00306A2F"/>
    <w:rsid w:val="003F5C2A"/>
    <w:rsid w:val="00412FDF"/>
    <w:rsid w:val="0042514F"/>
    <w:rsid w:val="00460954"/>
    <w:rsid w:val="00477800"/>
    <w:rsid w:val="004E2477"/>
    <w:rsid w:val="0055691F"/>
    <w:rsid w:val="00582E3F"/>
    <w:rsid w:val="00582F04"/>
    <w:rsid w:val="00751AD0"/>
    <w:rsid w:val="007764F7"/>
    <w:rsid w:val="00780889"/>
    <w:rsid w:val="007C5ADC"/>
    <w:rsid w:val="007F5827"/>
    <w:rsid w:val="00940A6B"/>
    <w:rsid w:val="00AD7CCF"/>
    <w:rsid w:val="00D530C6"/>
    <w:rsid w:val="00DB5905"/>
    <w:rsid w:val="00DC1736"/>
    <w:rsid w:val="00DF5882"/>
    <w:rsid w:val="00E90F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next w:val="a"/>
    <w:link w:val="20"/>
    <w:unhideWhenUsed/>
    <w:qFormat/>
    <w:rsid w:val="00074AFB"/>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AFB"/>
    <w:pPr>
      <w:tabs>
        <w:tab w:val="center" w:pos="4153"/>
        <w:tab w:val="right" w:pos="8306"/>
      </w:tabs>
      <w:snapToGrid w:val="0"/>
    </w:pPr>
    <w:rPr>
      <w:sz w:val="20"/>
      <w:szCs w:val="20"/>
    </w:rPr>
  </w:style>
  <w:style w:type="character" w:customStyle="1" w:styleId="a4">
    <w:name w:val="頁首 字元"/>
    <w:basedOn w:val="a0"/>
    <w:link w:val="a3"/>
    <w:uiPriority w:val="99"/>
    <w:rsid w:val="00074AFB"/>
    <w:rPr>
      <w:sz w:val="20"/>
      <w:szCs w:val="20"/>
    </w:rPr>
  </w:style>
  <w:style w:type="paragraph" w:styleId="a5">
    <w:name w:val="footer"/>
    <w:basedOn w:val="a"/>
    <w:link w:val="a6"/>
    <w:uiPriority w:val="99"/>
    <w:unhideWhenUsed/>
    <w:rsid w:val="00074AFB"/>
    <w:pPr>
      <w:tabs>
        <w:tab w:val="center" w:pos="4153"/>
        <w:tab w:val="right" w:pos="8306"/>
      </w:tabs>
      <w:snapToGrid w:val="0"/>
    </w:pPr>
    <w:rPr>
      <w:sz w:val="20"/>
      <w:szCs w:val="20"/>
    </w:rPr>
  </w:style>
  <w:style w:type="character" w:customStyle="1" w:styleId="a6">
    <w:name w:val="頁尾 字元"/>
    <w:basedOn w:val="a0"/>
    <w:link w:val="a5"/>
    <w:uiPriority w:val="99"/>
    <w:rsid w:val="00074AFB"/>
    <w:rPr>
      <w:sz w:val="20"/>
      <w:szCs w:val="20"/>
    </w:rPr>
  </w:style>
  <w:style w:type="character" w:customStyle="1" w:styleId="20">
    <w:name w:val="標題 2 字元"/>
    <w:basedOn w:val="a0"/>
    <w:link w:val="2"/>
    <w:rsid w:val="00074AFB"/>
    <w:rPr>
      <w:rFonts w:asciiTheme="majorHAnsi" w:eastAsiaTheme="majorEastAsia" w:hAnsiTheme="majorHAnsi" w:cstheme="majorBidi"/>
      <w:b/>
      <w:bCs/>
      <w:sz w:val="48"/>
      <w:szCs w:val="48"/>
    </w:rPr>
  </w:style>
  <w:style w:type="table" w:styleId="a7">
    <w:name w:val="Table Grid"/>
    <w:basedOn w:val="a1"/>
    <w:uiPriority w:val="59"/>
    <w:rsid w:val="00074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123A6"/>
    <w:pPr>
      <w:ind w:leftChars="200" w:left="480"/>
    </w:pPr>
  </w:style>
  <w:style w:type="paragraph" w:styleId="a9">
    <w:name w:val="Body Text"/>
    <w:basedOn w:val="a"/>
    <w:link w:val="aa"/>
    <w:rsid w:val="00070B44"/>
    <w:pPr>
      <w:adjustRightInd w:val="0"/>
      <w:spacing w:line="360" w:lineRule="atLeast"/>
      <w:ind w:right="-427"/>
      <w:textAlignment w:val="baseline"/>
    </w:pPr>
    <w:rPr>
      <w:rFonts w:ascii="Times New Roman" w:eastAsia="標楷體" w:hAnsi="Times New Roman" w:cs="Times New Roman"/>
      <w:kern w:val="0"/>
      <w:szCs w:val="20"/>
    </w:rPr>
  </w:style>
  <w:style w:type="character" w:customStyle="1" w:styleId="aa">
    <w:name w:val="本文 字元"/>
    <w:basedOn w:val="a0"/>
    <w:link w:val="a9"/>
    <w:rsid w:val="00070B44"/>
    <w:rPr>
      <w:rFonts w:ascii="Times New Roman" w:eastAsia="標楷體" w:hAnsi="Times New Roman" w:cs="Times New Roman"/>
      <w:kern w:val="0"/>
      <w:szCs w:val="20"/>
    </w:rPr>
  </w:style>
  <w:style w:type="character" w:styleId="ab">
    <w:name w:val="Hyperlink"/>
    <w:rsid w:val="00070B44"/>
    <w:rPr>
      <w:color w:val="0000FF"/>
      <w:u w:val="single"/>
    </w:rPr>
  </w:style>
  <w:style w:type="character" w:styleId="ac">
    <w:name w:val="annotation reference"/>
    <w:semiHidden/>
    <w:rsid w:val="00582F04"/>
    <w:rPr>
      <w:sz w:val="18"/>
    </w:rPr>
  </w:style>
  <w:style w:type="character" w:styleId="HTML">
    <w:name w:val="HTML Typewriter"/>
    <w:uiPriority w:val="99"/>
    <w:rsid w:val="00582F04"/>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next w:val="a"/>
    <w:link w:val="20"/>
    <w:unhideWhenUsed/>
    <w:qFormat/>
    <w:rsid w:val="00074AFB"/>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AFB"/>
    <w:pPr>
      <w:tabs>
        <w:tab w:val="center" w:pos="4153"/>
        <w:tab w:val="right" w:pos="8306"/>
      </w:tabs>
      <w:snapToGrid w:val="0"/>
    </w:pPr>
    <w:rPr>
      <w:sz w:val="20"/>
      <w:szCs w:val="20"/>
    </w:rPr>
  </w:style>
  <w:style w:type="character" w:customStyle="1" w:styleId="a4">
    <w:name w:val="頁首 字元"/>
    <w:basedOn w:val="a0"/>
    <w:link w:val="a3"/>
    <w:uiPriority w:val="99"/>
    <w:rsid w:val="00074AFB"/>
    <w:rPr>
      <w:sz w:val="20"/>
      <w:szCs w:val="20"/>
    </w:rPr>
  </w:style>
  <w:style w:type="paragraph" w:styleId="a5">
    <w:name w:val="footer"/>
    <w:basedOn w:val="a"/>
    <w:link w:val="a6"/>
    <w:uiPriority w:val="99"/>
    <w:unhideWhenUsed/>
    <w:rsid w:val="00074AFB"/>
    <w:pPr>
      <w:tabs>
        <w:tab w:val="center" w:pos="4153"/>
        <w:tab w:val="right" w:pos="8306"/>
      </w:tabs>
      <w:snapToGrid w:val="0"/>
    </w:pPr>
    <w:rPr>
      <w:sz w:val="20"/>
      <w:szCs w:val="20"/>
    </w:rPr>
  </w:style>
  <w:style w:type="character" w:customStyle="1" w:styleId="a6">
    <w:name w:val="頁尾 字元"/>
    <w:basedOn w:val="a0"/>
    <w:link w:val="a5"/>
    <w:uiPriority w:val="99"/>
    <w:rsid w:val="00074AFB"/>
    <w:rPr>
      <w:sz w:val="20"/>
      <w:szCs w:val="20"/>
    </w:rPr>
  </w:style>
  <w:style w:type="character" w:customStyle="1" w:styleId="20">
    <w:name w:val="標題 2 字元"/>
    <w:basedOn w:val="a0"/>
    <w:link w:val="2"/>
    <w:rsid w:val="00074AFB"/>
    <w:rPr>
      <w:rFonts w:asciiTheme="majorHAnsi" w:eastAsiaTheme="majorEastAsia" w:hAnsiTheme="majorHAnsi" w:cstheme="majorBidi"/>
      <w:b/>
      <w:bCs/>
      <w:sz w:val="48"/>
      <w:szCs w:val="48"/>
    </w:rPr>
  </w:style>
  <w:style w:type="table" w:styleId="a7">
    <w:name w:val="Table Grid"/>
    <w:basedOn w:val="a1"/>
    <w:uiPriority w:val="59"/>
    <w:rsid w:val="00074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123A6"/>
    <w:pPr>
      <w:ind w:leftChars="200" w:left="480"/>
    </w:pPr>
  </w:style>
  <w:style w:type="paragraph" w:styleId="a9">
    <w:name w:val="Body Text"/>
    <w:basedOn w:val="a"/>
    <w:link w:val="aa"/>
    <w:rsid w:val="00070B44"/>
    <w:pPr>
      <w:adjustRightInd w:val="0"/>
      <w:spacing w:line="360" w:lineRule="atLeast"/>
      <w:ind w:right="-427"/>
      <w:textAlignment w:val="baseline"/>
    </w:pPr>
    <w:rPr>
      <w:rFonts w:ascii="Times New Roman" w:eastAsia="標楷體" w:hAnsi="Times New Roman" w:cs="Times New Roman"/>
      <w:kern w:val="0"/>
      <w:szCs w:val="20"/>
    </w:rPr>
  </w:style>
  <w:style w:type="character" w:customStyle="1" w:styleId="aa">
    <w:name w:val="本文 字元"/>
    <w:basedOn w:val="a0"/>
    <w:link w:val="a9"/>
    <w:rsid w:val="00070B44"/>
    <w:rPr>
      <w:rFonts w:ascii="Times New Roman" w:eastAsia="標楷體" w:hAnsi="Times New Roman" w:cs="Times New Roman"/>
      <w:kern w:val="0"/>
      <w:szCs w:val="20"/>
    </w:rPr>
  </w:style>
  <w:style w:type="character" w:styleId="ab">
    <w:name w:val="Hyperlink"/>
    <w:rsid w:val="00070B44"/>
    <w:rPr>
      <w:color w:val="0000FF"/>
      <w:u w:val="single"/>
    </w:rPr>
  </w:style>
  <w:style w:type="character" w:styleId="ac">
    <w:name w:val="annotation reference"/>
    <w:semiHidden/>
    <w:rsid w:val="00582F04"/>
    <w:rPr>
      <w:sz w:val="18"/>
    </w:rPr>
  </w:style>
  <w:style w:type="character" w:styleId="HTML">
    <w:name w:val="HTML Typewriter"/>
    <w:uiPriority w:val="99"/>
    <w:rsid w:val="00582F04"/>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riti.com/teps/ec/ecJnlIntro.aspx?jnlcattype=1&amp;jnlptype=2&amp;jnltype=8&amp;Jnliid=5045&amp;newIssueiid=147765"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1774</Words>
  <Characters>10113</Characters>
  <Application>Microsoft Office Word</Application>
  <DocSecurity>0</DocSecurity>
  <Lines>84</Lines>
  <Paragraphs>23</Paragraphs>
  <ScaleCrop>false</ScaleCrop>
  <Company/>
  <LinksUpToDate>false</LinksUpToDate>
  <CharactersWithSpaces>11864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林思妤</dc:creator>
  <cp:lastModifiedBy>User</cp:lastModifiedBy>
  <cp:revision>10</cp:revision>
  <dcterms:created xsi:type="dcterms:W3CDTF">2014-10-31T04:56:00Z</dcterms:created>
  <dcterms:modified xsi:type="dcterms:W3CDTF">2014-11-11T07:13:00Z</dcterms:modified>
</cp:coreProperties>
</file>